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F7C9C" w14:textId="7A3AC7F5" w:rsidR="00EF780D" w:rsidRDefault="00B34142" w:rsidP="00EF780D">
      <w:pPr>
        <w:spacing w:before="240"/>
        <w:rPr>
          <w:rFonts w:ascii="Arial" w:hAnsi="Arial" w:cs="Arial"/>
          <w:b/>
          <w:color w:val="76923C" w:themeColor="accent3" w:themeShade="BF"/>
          <w:sz w:val="32"/>
          <w:szCs w:val="32"/>
        </w:rPr>
      </w:pPr>
      <w:r>
        <w:rPr>
          <w:rFonts w:ascii="Arial" w:hAnsi="Arial" w:cs="Arial"/>
          <w:b/>
          <w:color w:val="76923C" w:themeColor="accent3" w:themeShade="BF"/>
          <w:sz w:val="32"/>
          <w:szCs w:val="32"/>
        </w:rPr>
        <w:t>COUNTRY PLANNING AND ENGAGEMENT OFFICER</w:t>
      </w:r>
    </w:p>
    <w:tbl>
      <w:tblPr>
        <w:tblStyle w:val="TableGrid"/>
        <w:tblW w:w="0" w:type="auto"/>
        <w:tblLook w:val="04A0" w:firstRow="1" w:lastRow="0" w:firstColumn="1" w:lastColumn="0" w:noHBand="0" w:noVBand="1"/>
      </w:tblPr>
      <w:tblGrid>
        <w:gridCol w:w="2547"/>
        <w:gridCol w:w="7507"/>
      </w:tblGrid>
      <w:tr w:rsidR="00B34142" w14:paraId="66BB3CF7" w14:textId="77777777" w:rsidTr="00EF780D">
        <w:trPr>
          <w:trHeight w:val="454"/>
        </w:trPr>
        <w:tc>
          <w:tcPr>
            <w:tcW w:w="254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56C7220" w14:textId="77777777" w:rsidR="00B34142" w:rsidRDefault="00B34142" w:rsidP="00B34142">
            <w:pPr>
              <w:spacing w:after="0"/>
              <w:rPr>
                <w:rFonts w:ascii="Arial" w:hAnsi="Arial" w:cs="Arial"/>
                <w:b/>
                <w:color w:val="auto"/>
                <w:sz w:val="20"/>
                <w:szCs w:val="20"/>
                <w:lang w:val="en-US"/>
              </w:rPr>
            </w:pPr>
            <w:r>
              <w:rPr>
                <w:rFonts w:ascii="Arial" w:hAnsi="Arial" w:cs="Arial"/>
                <w:b/>
                <w:sz w:val="20"/>
                <w:szCs w:val="20"/>
                <w:lang w:val="en-US"/>
              </w:rPr>
              <w:t>Position Title</w:t>
            </w:r>
          </w:p>
        </w:tc>
        <w:tc>
          <w:tcPr>
            <w:tcW w:w="7507" w:type="dxa"/>
            <w:tcBorders>
              <w:top w:val="single" w:sz="4" w:space="0" w:color="auto"/>
              <w:left w:val="single" w:sz="4" w:space="0" w:color="auto"/>
              <w:bottom w:val="single" w:sz="4" w:space="0" w:color="auto"/>
              <w:right w:val="single" w:sz="4" w:space="0" w:color="auto"/>
            </w:tcBorders>
            <w:vAlign w:val="center"/>
            <w:hideMark/>
          </w:tcPr>
          <w:p w14:paraId="2C62D612" w14:textId="039BD078" w:rsidR="00B34142" w:rsidRDefault="00B34142" w:rsidP="00B34142">
            <w:pPr>
              <w:spacing w:after="0"/>
              <w:rPr>
                <w:rFonts w:ascii="Arial" w:hAnsi="Arial" w:cs="Arial"/>
                <w:b/>
                <w:color w:val="76923C" w:themeColor="accent3" w:themeShade="BF"/>
                <w:sz w:val="32"/>
                <w:szCs w:val="32"/>
                <w:lang w:val="en-US"/>
              </w:rPr>
            </w:pPr>
            <w:r>
              <w:rPr>
                <w:rFonts w:ascii="Arial" w:hAnsi="Arial" w:cs="Arial"/>
                <w:bCs/>
                <w:color w:val="auto"/>
                <w:sz w:val="20"/>
                <w:szCs w:val="20"/>
                <w:lang w:val="en-US"/>
              </w:rPr>
              <w:t>Country Planning and Engagement Officer</w:t>
            </w:r>
          </w:p>
        </w:tc>
      </w:tr>
      <w:tr w:rsidR="00B34142" w14:paraId="35886333" w14:textId="77777777" w:rsidTr="00EF780D">
        <w:trPr>
          <w:trHeight w:val="454"/>
        </w:trPr>
        <w:tc>
          <w:tcPr>
            <w:tcW w:w="254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81EB40F" w14:textId="77777777" w:rsidR="00B34142" w:rsidRDefault="00B34142" w:rsidP="00B34142">
            <w:pPr>
              <w:spacing w:after="0"/>
              <w:rPr>
                <w:rFonts w:ascii="Arial" w:hAnsi="Arial" w:cs="Arial"/>
                <w:b/>
                <w:color w:val="auto"/>
                <w:sz w:val="20"/>
                <w:szCs w:val="20"/>
                <w:lang w:val="en-US"/>
              </w:rPr>
            </w:pPr>
            <w:r>
              <w:rPr>
                <w:rFonts w:ascii="Arial" w:hAnsi="Arial" w:cs="Arial"/>
                <w:b/>
                <w:sz w:val="20"/>
                <w:szCs w:val="20"/>
                <w:lang w:val="en-US"/>
              </w:rPr>
              <w:t>Employment Type</w:t>
            </w:r>
          </w:p>
        </w:tc>
        <w:tc>
          <w:tcPr>
            <w:tcW w:w="7507" w:type="dxa"/>
            <w:tcBorders>
              <w:top w:val="single" w:sz="4" w:space="0" w:color="auto"/>
              <w:left w:val="single" w:sz="4" w:space="0" w:color="auto"/>
              <w:bottom w:val="single" w:sz="4" w:space="0" w:color="auto"/>
              <w:right w:val="single" w:sz="4" w:space="0" w:color="auto"/>
            </w:tcBorders>
            <w:vAlign w:val="center"/>
            <w:hideMark/>
          </w:tcPr>
          <w:p w14:paraId="0CEE859C" w14:textId="77777777" w:rsidR="00B34142" w:rsidRDefault="00B34142" w:rsidP="00B34142">
            <w:pPr>
              <w:spacing w:after="0"/>
              <w:rPr>
                <w:rFonts w:ascii="Arial" w:hAnsi="Arial" w:cs="Arial"/>
                <w:bCs/>
                <w:color w:val="auto"/>
                <w:sz w:val="20"/>
                <w:szCs w:val="20"/>
                <w:lang w:val="en-US"/>
              </w:rPr>
            </w:pPr>
            <w:r>
              <w:rPr>
                <w:rFonts w:ascii="Arial" w:hAnsi="Arial" w:cs="Arial"/>
                <w:bCs/>
                <w:color w:val="auto"/>
                <w:sz w:val="20"/>
                <w:szCs w:val="20"/>
                <w:lang w:val="en-US"/>
              </w:rPr>
              <w:t>Ongoing, subject to performance and funding availability</w:t>
            </w:r>
          </w:p>
        </w:tc>
      </w:tr>
      <w:tr w:rsidR="00B34142" w14:paraId="416EC012" w14:textId="77777777" w:rsidTr="00EF780D">
        <w:trPr>
          <w:trHeight w:val="454"/>
        </w:trPr>
        <w:tc>
          <w:tcPr>
            <w:tcW w:w="254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C5277D7" w14:textId="77777777" w:rsidR="00B34142" w:rsidRDefault="00B34142" w:rsidP="00B34142">
            <w:pPr>
              <w:spacing w:after="0"/>
              <w:rPr>
                <w:rFonts w:ascii="Arial" w:hAnsi="Arial" w:cs="Arial"/>
                <w:b/>
                <w:color w:val="auto"/>
                <w:sz w:val="20"/>
                <w:szCs w:val="20"/>
                <w:lang w:val="en-US"/>
              </w:rPr>
            </w:pPr>
            <w:r>
              <w:rPr>
                <w:rFonts w:ascii="Arial" w:hAnsi="Arial" w:cs="Arial"/>
                <w:b/>
                <w:sz w:val="20"/>
                <w:szCs w:val="20"/>
                <w:lang w:val="en-US"/>
              </w:rPr>
              <w:t>Hours of Work</w:t>
            </w:r>
          </w:p>
        </w:tc>
        <w:tc>
          <w:tcPr>
            <w:tcW w:w="7507" w:type="dxa"/>
            <w:tcBorders>
              <w:top w:val="single" w:sz="4" w:space="0" w:color="auto"/>
              <w:left w:val="single" w:sz="4" w:space="0" w:color="auto"/>
              <w:bottom w:val="single" w:sz="4" w:space="0" w:color="auto"/>
              <w:right w:val="single" w:sz="4" w:space="0" w:color="auto"/>
            </w:tcBorders>
            <w:vAlign w:val="center"/>
            <w:hideMark/>
          </w:tcPr>
          <w:p w14:paraId="12CC448E" w14:textId="77777777" w:rsidR="00B34142" w:rsidRDefault="00B34142" w:rsidP="00B34142">
            <w:pPr>
              <w:spacing w:after="0"/>
              <w:rPr>
                <w:rFonts w:ascii="Arial" w:hAnsi="Arial" w:cs="Arial"/>
                <w:bCs/>
                <w:color w:val="auto"/>
                <w:sz w:val="20"/>
                <w:szCs w:val="20"/>
                <w:lang w:val="en-US"/>
              </w:rPr>
            </w:pPr>
            <w:r>
              <w:rPr>
                <w:rFonts w:ascii="Arial" w:hAnsi="Arial" w:cs="Arial"/>
                <w:bCs/>
                <w:color w:val="auto"/>
                <w:sz w:val="20"/>
                <w:szCs w:val="20"/>
                <w:lang w:val="en-US"/>
              </w:rPr>
              <w:t>Full time, 38 hours per week</w:t>
            </w:r>
          </w:p>
        </w:tc>
      </w:tr>
      <w:tr w:rsidR="00B34142" w14:paraId="0CF644F2" w14:textId="77777777" w:rsidTr="00535A87">
        <w:trPr>
          <w:trHeight w:val="567"/>
        </w:trPr>
        <w:tc>
          <w:tcPr>
            <w:tcW w:w="254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0CB4D20" w14:textId="54FF8B74" w:rsidR="00B34142" w:rsidRDefault="00B34142" w:rsidP="00B34142">
            <w:pPr>
              <w:spacing w:after="0"/>
              <w:rPr>
                <w:rFonts w:ascii="Arial" w:hAnsi="Arial" w:cs="Arial"/>
                <w:b/>
                <w:color w:val="auto"/>
                <w:sz w:val="20"/>
                <w:szCs w:val="20"/>
                <w:lang w:val="en-US"/>
              </w:rPr>
            </w:pPr>
            <w:r w:rsidRPr="000B216E">
              <w:rPr>
                <w:rFonts w:ascii="Arial" w:hAnsi="Arial" w:cs="Arial"/>
                <w:b/>
                <w:color w:val="auto"/>
                <w:sz w:val="20"/>
                <w:szCs w:val="20"/>
              </w:rPr>
              <w:t>Salary</w:t>
            </w:r>
          </w:p>
        </w:tc>
        <w:tc>
          <w:tcPr>
            <w:tcW w:w="7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AB59E" w14:textId="1971904E" w:rsidR="00B34142" w:rsidRPr="00133598" w:rsidRDefault="002377D3" w:rsidP="00B34142">
            <w:pPr>
              <w:spacing w:after="0"/>
              <w:rPr>
                <w:rFonts w:ascii="Arial" w:hAnsi="Arial" w:cs="Arial"/>
                <w:b/>
                <w:bCs/>
                <w:sz w:val="20"/>
                <w:szCs w:val="20"/>
                <w:lang w:val="en-US"/>
              </w:rPr>
            </w:pPr>
            <w:r w:rsidRPr="00133598">
              <w:rPr>
                <w:rFonts w:ascii="Arial" w:hAnsi="Arial" w:cs="Arial"/>
                <w:bCs/>
                <w:color w:val="auto"/>
                <w:sz w:val="20"/>
                <w:szCs w:val="20"/>
              </w:rPr>
              <w:t>Between $</w:t>
            </w:r>
            <w:r>
              <w:rPr>
                <w:rFonts w:ascii="Arial" w:hAnsi="Arial" w:cs="Arial"/>
                <w:bCs/>
                <w:color w:val="auto"/>
                <w:sz w:val="20"/>
                <w:szCs w:val="20"/>
              </w:rPr>
              <w:t>73,500</w:t>
            </w:r>
            <w:r w:rsidRPr="00133598">
              <w:rPr>
                <w:rFonts w:ascii="Arial" w:hAnsi="Arial" w:cs="Arial"/>
                <w:bCs/>
                <w:color w:val="auto"/>
                <w:sz w:val="20"/>
                <w:szCs w:val="20"/>
              </w:rPr>
              <w:t xml:space="preserve"> and $</w:t>
            </w:r>
            <w:r>
              <w:rPr>
                <w:rFonts w:ascii="Arial" w:hAnsi="Arial" w:cs="Arial"/>
                <w:bCs/>
                <w:color w:val="auto"/>
                <w:sz w:val="20"/>
                <w:szCs w:val="20"/>
              </w:rPr>
              <w:t>89,500</w:t>
            </w:r>
            <w:r w:rsidRPr="00133598">
              <w:rPr>
                <w:rFonts w:ascii="Arial" w:hAnsi="Arial" w:cs="Arial"/>
                <w:bCs/>
                <w:color w:val="auto"/>
                <w:sz w:val="20"/>
                <w:szCs w:val="20"/>
              </w:rPr>
              <w:t xml:space="preserve"> per annum - subject to qualifications and experience, plus salary packaging and superannuation</w:t>
            </w:r>
          </w:p>
        </w:tc>
      </w:tr>
      <w:tr w:rsidR="00B34142" w14:paraId="549583DE" w14:textId="77777777" w:rsidTr="00535A87">
        <w:trPr>
          <w:trHeight w:val="567"/>
        </w:trPr>
        <w:tc>
          <w:tcPr>
            <w:tcW w:w="254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EBFA385" w14:textId="3D95B260" w:rsidR="00B34142" w:rsidRDefault="00B34142" w:rsidP="00B34142">
            <w:pPr>
              <w:spacing w:after="0"/>
              <w:rPr>
                <w:rFonts w:ascii="Arial" w:hAnsi="Arial" w:cs="Arial"/>
                <w:b/>
                <w:color w:val="auto"/>
                <w:sz w:val="20"/>
                <w:szCs w:val="20"/>
                <w:lang w:val="en-US"/>
              </w:rPr>
            </w:pPr>
            <w:r w:rsidRPr="000B216E">
              <w:rPr>
                <w:rFonts w:ascii="Arial" w:hAnsi="Arial" w:cs="Arial"/>
                <w:b/>
                <w:color w:val="auto"/>
                <w:sz w:val="20"/>
                <w:szCs w:val="20"/>
              </w:rPr>
              <w:t>A</w:t>
            </w:r>
            <w:r w:rsidRPr="00356F36">
              <w:rPr>
                <w:rFonts w:ascii="Arial" w:hAnsi="Arial" w:cs="Arial"/>
                <w:b/>
                <w:color w:val="auto"/>
                <w:sz w:val="20"/>
                <w:szCs w:val="20"/>
                <w:shd w:val="clear" w:color="auto" w:fill="EAF1DD" w:themeFill="accent3" w:themeFillTint="33"/>
              </w:rPr>
              <w:t>ward</w:t>
            </w:r>
          </w:p>
        </w:tc>
        <w:tc>
          <w:tcPr>
            <w:tcW w:w="7507" w:type="dxa"/>
            <w:tcBorders>
              <w:top w:val="single" w:sz="4" w:space="0" w:color="auto"/>
              <w:left w:val="single" w:sz="4" w:space="0" w:color="auto"/>
              <w:bottom w:val="single" w:sz="4" w:space="0" w:color="auto"/>
              <w:right w:val="single" w:sz="4" w:space="0" w:color="auto"/>
            </w:tcBorders>
            <w:vAlign w:val="center"/>
            <w:hideMark/>
          </w:tcPr>
          <w:p w14:paraId="78F11A93" w14:textId="356EA3AB" w:rsidR="00B34142" w:rsidRPr="00EF780D" w:rsidRDefault="009A31F6" w:rsidP="00B34142">
            <w:pPr>
              <w:spacing w:after="0"/>
              <w:rPr>
                <w:rFonts w:ascii="Arial" w:hAnsi="Arial" w:cs="Arial"/>
                <w:sz w:val="20"/>
                <w:szCs w:val="20"/>
                <w:highlight w:val="yellow"/>
                <w:lang w:val="en-US"/>
              </w:rPr>
            </w:pPr>
            <w:r>
              <w:rPr>
                <w:rFonts w:ascii="Arial" w:hAnsi="Arial" w:cs="Arial"/>
                <w:sz w:val="20"/>
                <w:szCs w:val="20"/>
              </w:rPr>
              <w:t>Clerks Private Sector Award – Level 4</w:t>
            </w:r>
          </w:p>
        </w:tc>
      </w:tr>
      <w:tr w:rsidR="00B34142" w14:paraId="06B19F69" w14:textId="77777777" w:rsidTr="003F2824">
        <w:trPr>
          <w:trHeight w:val="454"/>
        </w:trPr>
        <w:tc>
          <w:tcPr>
            <w:tcW w:w="254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6F0CF44" w14:textId="77777777" w:rsidR="00B34142" w:rsidRDefault="00B34142" w:rsidP="00B34142">
            <w:pPr>
              <w:spacing w:after="0"/>
              <w:rPr>
                <w:rFonts w:ascii="Arial" w:hAnsi="Arial" w:cs="Arial"/>
                <w:b/>
                <w:color w:val="auto"/>
                <w:sz w:val="20"/>
                <w:szCs w:val="20"/>
                <w:lang w:val="en-US"/>
              </w:rPr>
            </w:pPr>
            <w:r>
              <w:rPr>
                <w:rFonts w:ascii="Arial" w:hAnsi="Arial" w:cs="Arial"/>
                <w:b/>
                <w:sz w:val="20"/>
                <w:szCs w:val="20"/>
                <w:lang w:val="en-US"/>
              </w:rPr>
              <w:t>Reports to</w:t>
            </w:r>
          </w:p>
        </w:tc>
        <w:tc>
          <w:tcPr>
            <w:tcW w:w="7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C2198" w14:textId="7E2EAA6F" w:rsidR="00B34142" w:rsidRDefault="00B34142" w:rsidP="00B34142">
            <w:pPr>
              <w:spacing w:after="0"/>
              <w:rPr>
                <w:rFonts w:ascii="Arial" w:hAnsi="Arial" w:cs="Arial"/>
                <w:bCs/>
                <w:color w:val="auto"/>
                <w:sz w:val="20"/>
                <w:szCs w:val="20"/>
                <w:lang w:val="en-US"/>
              </w:rPr>
            </w:pPr>
            <w:r w:rsidRPr="003F2824">
              <w:rPr>
                <w:rFonts w:ascii="Arial" w:hAnsi="Arial" w:cs="Arial"/>
                <w:bCs/>
                <w:color w:val="auto"/>
                <w:sz w:val="20"/>
                <w:szCs w:val="20"/>
                <w:lang w:val="en-US"/>
              </w:rPr>
              <w:t xml:space="preserve">Manager Heritage, </w:t>
            </w:r>
            <w:proofErr w:type="gramStart"/>
            <w:r w:rsidRPr="003F2824">
              <w:rPr>
                <w:rFonts w:ascii="Arial" w:hAnsi="Arial" w:cs="Arial"/>
                <w:bCs/>
                <w:color w:val="auto"/>
                <w:sz w:val="20"/>
                <w:szCs w:val="20"/>
                <w:lang w:val="en-US"/>
              </w:rPr>
              <w:t>Policy</w:t>
            </w:r>
            <w:proofErr w:type="gramEnd"/>
            <w:r w:rsidRPr="003F2824">
              <w:rPr>
                <w:rFonts w:ascii="Arial" w:hAnsi="Arial" w:cs="Arial"/>
                <w:bCs/>
                <w:color w:val="auto"/>
                <w:sz w:val="20"/>
                <w:szCs w:val="20"/>
                <w:lang w:val="en-US"/>
              </w:rPr>
              <w:t xml:space="preserve"> and Research</w:t>
            </w:r>
          </w:p>
        </w:tc>
      </w:tr>
      <w:tr w:rsidR="00B34142" w14:paraId="70DBAD8A" w14:textId="77777777" w:rsidTr="00535A87">
        <w:trPr>
          <w:trHeight w:val="907"/>
        </w:trPr>
        <w:tc>
          <w:tcPr>
            <w:tcW w:w="254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73D34CB" w14:textId="77777777" w:rsidR="00B34142" w:rsidRDefault="00B34142" w:rsidP="00B34142">
            <w:pPr>
              <w:spacing w:after="0"/>
              <w:rPr>
                <w:rFonts w:ascii="Arial" w:hAnsi="Arial" w:cs="Arial"/>
                <w:b/>
                <w:color w:val="auto"/>
                <w:sz w:val="20"/>
                <w:szCs w:val="20"/>
                <w:lang w:val="en-US"/>
              </w:rPr>
            </w:pPr>
            <w:r>
              <w:rPr>
                <w:rFonts w:ascii="Arial" w:hAnsi="Arial" w:cs="Arial"/>
                <w:b/>
                <w:sz w:val="20"/>
                <w:szCs w:val="20"/>
                <w:lang w:val="en-US"/>
              </w:rPr>
              <w:t>Location</w:t>
            </w:r>
          </w:p>
        </w:tc>
        <w:tc>
          <w:tcPr>
            <w:tcW w:w="7507" w:type="dxa"/>
            <w:tcBorders>
              <w:top w:val="single" w:sz="4" w:space="0" w:color="auto"/>
              <w:left w:val="single" w:sz="4" w:space="0" w:color="auto"/>
              <w:bottom w:val="single" w:sz="4" w:space="0" w:color="auto"/>
              <w:right w:val="single" w:sz="4" w:space="0" w:color="auto"/>
            </w:tcBorders>
            <w:vAlign w:val="center"/>
            <w:hideMark/>
          </w:tcPr>
          <w:p w14:paraId="321F2BAF" w14:textId="77777777" w:rsidR="00B34142" w:rsidRDefault="00B34142" w:rsidP="00B34142">
            <w:pPr>
              <w:spacing w:after="0"/>
              <w:rPr>
                <w:rFonts w:ascii="Arial" w:hAnsi="Arial" w:cs="Arial"/>
                <w:bCs/>
                <w:color w:val="auto"/>
                <w:sz w:val="20"/>
                <w:szCs w:val="20"/>
                <w:lang w:val="en-US"/>
              </w:rPr>
            </w:pPr>
            <w:r>
              <w:rPr>
                <w:rFonts w:ascii="Arial" w:hAnsi="Arial" w:cs="Arial"/>
                <w:sz w:val="20"/>
                <w:szCs w:val="20"/>
                <w:lang w:val="en-US"/>
              </w:rPr>
              <w:t>Gunditj Mirring Traditional Owners Aboriginal Corporation (GMTOAC) 248 Condah Estate Road Breakaway Creek VIC 3303 or any other GMTOAC premise as required</w:t>
            </w:r>
          </w:p>
        </w:tc>
      </w:tr>
    </w:tbl>
    <w:p w14:paraId="369D8696" w14:textId="4C37655D" w:rsidR="00EF780D" w:rsidRDefault="00EF780D" w:rsidP="00EF780D">
      <w:pPr>
        <w:widowControl w:val="0"/>
        <w:autoSpaceDE w:val="0"/>
        <w:autoSpaceDN w:val="0"/>
        <w:adjustRightInd w:val="0"/>
        <w:spacing w:before="240" w:line="240" w:lineRule="auto"/>
        <w:rPr>
          <w:rFonts w:ascii="Arial" w:hAnsi="Arial" w:cs="Arial"/>
          <w:b/>
          <w:iCs/>
          <w:color w:val="76923C" w:themeColor="accent3" w:themeShade="BF"/>
          <w:szCs w:val="22"/>
        </w:rPr>
      </w:pPr>
      <w:r>
        <w:rPr>
          <w:rFonts w:ascii="Arial" w:hAnsi="Arial" w:cs="Arial"/>
          <w:b/>
          <w:iCs/>
          <w:color w:val="76923C" w:themeColor="accent3" w:themeShade="BF"/>
          <w:szCs w:val="22"/>
        </w:rPr>
        <w:t>ABOUT GMTOAC</w:t>
      </w:r>
    </w:p>
    <w:p w14:paraId="54410148" w14:textId="2B25B18B" w:rsidR="00EF780D" w:rsidRDefault="00EF780D" w:rsidP="00EF780D">
      <w:pPr>
        <w:autoSpaceDE w:val="0"/>
        <w:autoSpaceDN w:val="0"/>
        <w:adjustRightInd w:val="0"/>
        <w:spacing w:after="0"/>
        <w:jc w:val="both"/>
        <w:rPr>
          <w:rFonts w:ascii="Arial" w:hAnsi="Arial" w:cs="Arial"/>
          <w:color w:val="1C1C1C"/>
          <w:sz w:val="20"/>
          <w:szCs w:val="20"/>
        </w:rPr>
      </w:pPr>
      <w:r w:rsidRPr="0807E732">
        <w:rPr>
          <w:rFonts w:ascii="Arial" w:hAnsi="Arial" w:cs="Arial"/>
          <w:color w:val="1C1C1C"/>
          <w:sz w:val="20"/>
          <w:szCs w:val="20"/>
        </w:rPr>
        <w:t xml:space="preserve">The Gunditj Mirring Traditional Owners Aboriginal Corporation RNTBC (GMTOAC) was established by the </w:t>
      </w:r>
      <w:r w:rsidR="003E2009" w:rsidRPr="0807E732">
        <w:rPr>
          <w:rFonts w:ascii="Arial" w:hAnsi="Arial" w:cs="Arial"/>
          <w:color w:val="1C1C1C"/>
          <w:sz w:val="20"/>
          <w:szCs w:val="20"/>
        </w:rPr>
        <w:t>Gunditjmara in</w:t>
      </w:r>
      <w:r w:rsidRPr="0807E732">
        <w:rPr>
          <w:rFonts w:ascii="Arial" w:hAnsi="Arial" w:cs="Arial"/>
          <w:color w:val="1C1C1C"/>
          <w:sz w:val="20"/>
          <w:szCs w:val="20"/>
        </w:rPr>
        <w:t xml:space="preserve"> 2005 asserting our Sovereignty to continue our connection to care and protect Gunditjmara </w:t>
      </w:r>
      <w:r w:rsidR="6DB40E8A" w:rsidRPr="0807E732">
        <w:rPr>
          <w:rFonts w:ascii="Arial" w:hAnsi="Arial" w:cs="Arial"/>
          <w:color w:val="1C1C1C"/>
          <w:sz w:val="20"/>
          <w:szCs w:val="20"/>
        </w:rPr>
        <w:t>C</w:t>
      </w:r>
      <w:r w:rsidRPr="0807E732">
        <w:rPr>
          <w:rFonts w:ascii="Arial" w:hAnsi="Arial" w:cs="Arial"/>
          <w:color w:val="1C1C1C"/>
          <w:sz w:val="20"/>
          <w:szCs w:val="20"/>
        </w:rPr>
        <w:t xml:space="preserve">ountry and to progress our rights and interests in our cultural identity, social justice, native title, cultural heritage, and land justice for our Gunditjmara </w:t>
      </w:r>
      <w:r w:rsidR="63854046" w:rsidRPr="0807E732">
        <w:rPr>
          <w:rFonts w:ascii="Arial" w:hAnsi="Arial" w:cs="Arial"/>
          <w:color w:val="1C1C1C"/>
          <w:sz w:val="20"/>
          <w:szCs w:val="20"/>
        </w:rPr>
        <w:t>C</w:t>
      </w:r>
      <w:r w:rsidRPr="0807E732">
        <w:rPr>
          <w:rFonts w:ascii="Arial" w:hAnsi="Arial" w:cs="Arial"/>
          <w:color w:val="1C1C1C"/>
          <w:sz w:val="20"/>
          <w:szCs w:val="20"/>
        </w:rPr>
        <w:t>ountry. </w:t>
      </w:r>
    </w:p>
    <w:p w14:paraId="5CDB0A5C" w14:textId="3E192C7F" w:rsidR="00EF780D" w:rsidRDefault="00EF780D" w:rsidP="00EF780D">
      <w:pPr>
        <w:autoSpaceDE w:val="0"/>
        <w:autoSpaceDN w:val="0"/>
        <w:adjustRightInd w:val="0"/>
        <w:spacing w:before="120" w:after="0"/>
        <w:jc w:val="both"/>
        <w:rPr>
          <w:rFonts w:ascii="Arial" w:hAnsi="Arial" w:cs="Arial"/>
          <w:color w:val="1C1C1C"/>
          <w:sz w:val="20"/>
          <w:szCs w:val="20"/>
        </w:rPr>
      </w:pPr>
      <w:r w:rsidRPr="0807E732">
        <w:rPr>
          <w:rFonts w:ascii="Arial" w:hAnsi="Arial" w:cs="Arial"/>
          <w:color w:val="1C1C1C"/>
          <w:sz w:val="20"/>
          <w:szCs w:val="20"/>
        </w:rPr>
        <w:t xml:space="preserve">Through GMTOAC, </w:t>
      </w:r>
      <w:r w:rsidR="003E2009" w:rsidRPr="0807E732">
        <w:rPr>
          <w:rFonts w:ascii="Arial" w:hAnsi="Arial" w:cs="Arial"/>
          <w:color w:val="1C1C1C"/>
          <w:sz w:val="20"/>
          <w:szCs w:val="20"/>
        </w:rPr>
        <w:t>Gunditjmara ensure</w:t>
      </w:r>
      <w:r w:rsidRPr="0807E732">
        <w:rPr>
          <w:rFonts w:ascii="Arial" w:hAnsi="Arial" w:cs="Arial"/>
          <w:color w:val="1C1C1C"/>
          <w:sz w:val="20"/>
          <w:szCs w:val="20"/>
        </w:rPr>
        <w:t xml:space="preserve"> that our cultural obligations and responsibilities which arise from Gunditjmara </w:t>
      </w:r>
      <w:r w:rsidR="13C43107" w:rsidRPr="0807E732">
        <w:rPr>
          <w:rFonts w:ascii="Arial" w:hAnsi="Arial" w:cs="Arial"/>
          <w:color w:val="1C1C1C"/>
          <w:sz w:val="20"/>
          <w:szCs w:val="20"/>
        </w:rPr>
        <w:t>C</w:t>
      </w:r>
      <w:r w:rsidRPr="0807E732">
        <w:rPr>
          <w:rFonts w:ascii="Arial" w:hAnsi="Arial" w:cs="Arial"/>
          <w:color w:val="1C1C1C"/>
          <w:sz w:val="20"/>
          <w:szCs w:val="20"/>
        </w:rPr>
        <w:t>ountry and under Gunditjmara lore</w:t>
      </w:r>
      <w:r w:rsidR="7D5803A6" w:rsidRPr="0807E732">
        <w:rPr>
          <w:rFonts w:ascii="Arial" w:hAnsi="Arial" w:cs="Arial"/>
          <w:color w:val="1C1C1C"/>
          <w:sz w:val="20"/>
          <w:szCs w:val="20"/>
        </w:rPr>
        <w:t>/law</w:t>
      </w:r>
      <w:r w:rsidRPr="0807E732">
        <w:rPr>
          <w:rFonts w:ascii="Arial" w:hAnsi="Arial" w:cs="Arial"/>
          <w:color w:val="1C1C1C"/>
          <w:sz w:val="20"/>
          <w:szCs w:val="20"/>
        </w:rPr>
        <w:t>, custom and beliefs are upheld and recognised for the protection and benefit of our traditional lands and waters and for our respect to our Gunditjmara ancestors and for our Elders.</w:t>
      </w:r>
    </w:p>
    <w:p w14:paraId="5A295824" w14:textId="6D6409EA" w:rsidR="00EF780D" w:rsidRDefault="00EF780D" w:rsidP="0807E732">
      <w:pPr>
        <w:autoSpaceDE w:val="0"/>
        <w:autoSpaceDN w:val="0"/>
        <w:adjustRightInd w:val="0"/>
        <w:spacing w:before="120" w:after="0"/>
        <w:jc w:val="both"/>
        <w:rPr>
          <w:rFonts w:ascii="Arial" w:hAnsi="Arial" w:cs="Arial"/>
          <w:color w:val="1C1C1C"/>
        </w:rPr>
      </w:pPr>
      <w:r w:rsidRPr="0807E732">
        <w:rPr>
          <w:rFonts w:ascii="Arial" w:hAnsi="Arial" w:cs="Arial"/>
          <w:color w:val="1C1C1C"/>
          <w:sz w:val="20"/>
          <w:szCs w:val="20"/>
        </w:rPr>
        <w:t xml:space="preserve">The UNESCO World Heritage listing of the Budj Bim Cultural Landscape in July 2019 has consolidated opportunities at GMTOAC. Alongside GMTOAC’s successful and innovative programs and projects, the Budj Bim World Heritage listing elevates an already unique work experience on Gunditjmara </w:t>
      </w:r>
      <w:r w:rsidR="5494491D" w:rsidRPr="0807E732">
        <w:rPr>
          <w:rFonts w:ascii="Arial" w:hAnsi="Arial" w:cs="Arial"/>
          <w:color w:val="1C1C1C"/>
          <w:sz w:val="20"/>
          <w:szCs w:val="20"/>
        </w:rPr>
        <w:t>C</w:t>
      </w:r>
      <w:r w:rsidRPr="0807E732">
        <w:rPr>
          <w:rFonts w:ascii="Arial" w:hAnsi="Arial" w:cs="Arial"/>
          <w:color w:val="1C1C1C"/>
          <w:sz w:val="20"/>
          <w:szCs w:val="20"/>
        </w:rPr>
        <w:t>ountry to global recognition and responsibilities. The Budj Bim Cultural Landscape is a unique place with universal heritage values that demonstrate how Gunditjmara worked with the natural resources and environment of the Victorian Southwest region to establish a permanent place of human society over the past 30,000 years and beyond. With the increased exposure of this World Heritage site, it has allowed GMTOAC to greatly expand over the past two years with future growth, opportunities, and expansion to rapidly increase within the next few years</w:t>
      </w:r>
      <w:r w:rsidRPr="0807E732">
        <w:rPr>
          <w:rFonts w:ascii="Arial" w:hAnsi="Arial" w:cs="Arial"/>
          <w:color w:val="1C1C1C"/>
        </w:rPr>
        <w:t>.</w:t>
      </w:r>
    </w:p>
    <w:p w14:paraId="7F274C6B" w14:textId="77777777" w:rsidR="00EF780D" w:rsidRDefault="00EF780D" w:rsidP="00EF780D">
      <w:pPr>
        <w:widowControl w:val="0"/>
        <w:autoSpaceDE w:val="0"/>
        <w:autoSpaceDN w:val="0"/>
        <w:adjustRightInd w:val="0"/>
        <w:spacing w:before="240" w:line="240" w:lineRule="auto"/>
        <w:rPr>
          <w:rFonts w:ascii="Arial" w:hAnsi="Arial" w:cs="Arial"/>
          <w:b/>
          <w:iCs/>
          <w:color w:val="76923C" w:themeColor="accent3" w:themeShade="BF"/>
          <w:szCs w:val="22"/>
        </w:rPr>
      </w:pPr>
      <w:r>
        <w:rPr>
          <w:rFonts w:ascii="Arial" w:hAnsi="Arial" w:cs="Arial"/>
          <w:b/>
          <w:iCs/>
          <w:color w:val="76923C" w:themeColor="accent3" w:themeShade="BF"/>
          <w:szCs w:val="22"/>
        </w:rPr>
        <w:t>POSITION SUMMARY</w:t>
      </w:r>
    </w:p>
    <w:p w14:paraId="2633A9A6" w14:textId="2FF0BFEB" w:rsidR="00AE62CE" w:rsidRPr="004A269D" w:rsidRDefault="00EF780D" w:rsidP="0025032F">
      <w:pPr>
        <w:widowControl w:val="0"/>
        <w:autoSpaceDE w:val="0"/>
        <w:autoSpaceDN w:val="0"/>
        <w:adjustRightInd w:val="0"/>
        <w:spacing w:after="120"/>
        <w:jc w:val="both"/>
        <w:rPr>
          <w:rFonts w:ascii="Arial" w:hAnsi="Arial" w:cs="Arial"/>
          <w:color w:val="1C1C1C"/>
          <w:sz w:val="20"/>
          <w:szCs w:val="20"/>
        </w:rPr>
      </w:pPr>
      <w:r w:rsidRPr="00481047">
        <w:rPr>
          <w:rFonts w:ascii="Arial" w:hAnsi="Arial" w:cs="Arial"/>
          <w:color w:val="1C1C1C"/>
          <w:sz w:val="20"/>
          <w:szCs w:val="20"/>
        </w:rPr>
        <w:t xml:space="preserve">The </w:t>
      </w:r>
      <w:r w:rsidR="006B1DE7">
        <w:rPr>
          <w:rFonts w:ascii="Arial" w:hAnsi="Arial" w:cs="Arial"/>
          <w:color w:val="1C1C1C"/>
          <w:sz w:val="20"/>
          <w:szCs w:val="20"/>
        </w:rPr>
        <w:t xml:space="preserve">Country Planning and Engagement Officer </w:t>
      </w:r>
      <w:r w:rsidR="005C54F9">
        <w:rPr>
          <w:rFonts w:ascii="Arial" w:hAnsi="Arial" w:cs="Arial"/>
          <w:color w:val="1C1C1C"/>
          <w:sz w:val="20"/>
          <w:szCs w:val="20"/>
        </w:rPr>
        <w:t xml:space="preserve">has the key role </w:t>
      </w:r>
      <w:r w:rsidR="00B94A62">
        <w:rPr>
          <w:rFonts w:ascii="Arial" w:hAnsi="Arial" w:cs="Arial"/>
          <w:color w:val="1C1C1C"/>
          <w:sz w:val="20"/>
          <w:szCs w:val="20"/>
        </w:rPr>
        <w:t xml:space="preserve">for building community capacity, </w:t>
      </w:r>
      <w:r w:rsidR="009722AD">
        <w:rPr>
          <w:rFonts w:ascii="Arial" w:hAnsi="Arial" w:cs="Arial"/>
          <w:color w:val="1C1C1C"/>
          <w:sz w:val="20"/>
          <w:szCs w:val="20"/>
        </w:rPr>
        <w:t>increasing</w:t>
      </w:r>
      <w:r w:rsidR="00B94A62">
        <w:rPr>
          <w:rFonts w:ascii="Arial" w:hAnsi="Arial" w:cs="Arial"/>
          <w:color w:val="1C1C1C"/>
          <w:sz w:val="20"/>
          <w:szCs w:val="20"/>
        </w:rPr>
        <w:t xml:space="preserve"> </w:t>
      </w:r>
      <w:r w:rsidR="009722AD">
        <w:rPr>
          <w:rFonts w:ascii="Arial" w:hAnsi="Arial" w:cs="Arial"/>
          <w:color w:val="1C1C1C"/>
          <w:sz w:val="20"/>
          <w:szCs w:val="20"/>
        </w:rPr>
        <w:t>participation</w:t>
      </w:r>
      <w:r w:rsidR="00B94A62">
        <w:rPr>
          <w:rFonts w:ascii="Arial" w:hAnsi="Arial" w:cs="Arial"/>
          <w:color w:val="1C1C1C"/>
          <w:sz w:val="20"/>
          <w:szCs w:val="20"/>
        </w:rPr>
        <w:t xml:space="preserve"> and driving best practice </w:t>
      </w:r>
      <w:r w:rsidR="009722AD">
        <w:rPr>
          <w:rFonts w:ascii="Arial" w:hAnsi="Arial" w:cs="Arial"/>
          <w:color w:val="1C1C1C"/>
          <w:sz w:val="20"/>
          <w:szCs w:val="20"/>
        </w:rPr>
        <w:t>engagement</w:t>
      </w:r>
      <w:r w:rsidR="00B94A62">
        <w:rPr>
          <w:rFonts w:ascii="Arial" w:hAnsi="Arial" w:cs="Arial"/>
          <w:color w:val="1C1C1C"/>
          <w:sz w:val="20"/>
          <w:szCs w:val="20"/>
        </w:rPr>
        <w:t xml:space="preserve"> a</w:t>
      </w:r>
      <w:r w:rsidR="009722AD">
        <w:rPr>
          <w:rFonts w:ascii="Arial" w:hAnsi="Arial" w:cs="Arial"/>
          <w:color w:val="1C1C1C"/>
          <w:sz w:val="20"/>
          <w:szCs w:val="20"/>
        </w:rPr>
        <w:t>cross the organisation to ensure Gunditjmara</w:t>
      </w:r>
      <w:r w:rsidR="00624FFF" w:rsidRPr="004A269D">
        <w:rPr>
          <w:rFonts w:ascii="Arial" w:hAnsi="Arial" w:cs="Arial"/>
          <w:color w:val="1C1C1C"/>
          <w:sz w:val="20"/>
          <w:szCs w:val="20"/>
        </w:rPr>
        <w:t xml:space="preserve"> rights</w:t>
      </w:r>
      <w:r w:rsidR="00AC0FB8">
        <w:rPr>
          <w:rFonts w:ascii="Arial" w:hAnsi="Arial" w:cs="Arial"/>
          <w:color w:val="1C1C1C"/>
          <w:sz w:val="20"/>
          <w:szCs w:val="20"/>
        </w:rPr>
        <w:t xml:space="preserve">, interest, </w:t>
      </w:r>
      <w:proofErr w:type="gramStart"/>
      <w:r w:rsidR="00AC0FB8">
        <w:rPr>
          <w:rFonts w:ascii="Arial" w:hAnsi="Arial" w:cs="Arial"/>
          <w:color w:val="1C1C1C"/>
          <w:sz w:val="20"/>
          <w:szCs w:val="20"/>
        </w:rPr>
        <w:t>knowledge</w:t>
      </w:r>
      <w:proofErr w:type="gramEnd"/>
      <w:r w:rsidR="00AC0FB8">
        <w:rPr>
          <w:rFonts w:ascii="Arial" w:hAnsi="Arial" w:cs="Arial"/>
          <w:color w:val="1C1C1C"/>
          <w:sz w:val="20"/>
          <w:szCs w:val="20"/>
        </w:rPr>
        <w:t xml:space="preserve"> and skills are informing cultural landscape management</w:t>
      </w:r>
      <w:r w:rsidR="00FF2D10">
        <w:rPr>
          <w:rFonts w:ascii="Arial" w:hAnsi="Arial" w:cs="Arial"/>
          <w:color w:val="1C1C1C"/>
          <w:sz w:val="20"/>
          <w:szCs w:val="20"/>
        </w:rPr>
        <w:t xml:space="preserve"> planning and delivery.</w:t>
      </w:r>
      <w:r w:rsidR="003E2009">
        <w:rPr>
          <w:rFonts w:ascii="Arial" w:hAnsi="Arial" w:cs="Arial"/>
          <w:color w:val="1C1C1C"/>
          <w:sz w:val="20"/>
          <w:szCs w:val="20"/>
        </w:rPr>
        <w:t xml:space="preserve"> This is an identified role (see conditions of employment below).</w:t>
      </w:r>
    </w:p>
    <w:p w14:paraId="70977CC0" w14:textId="0A898305" w:rsidR="00EF780D" w:rsidRPr="00481047" w:rsidRDefault="00EF780D" w:rsidP="00A827FF">
      <w:pPr>
        <w:widowControl w:val="0"/>
        <w:autoSpaceDE w:val="0"/>
        <w:autoSpaceDN w:val="0"/>
        <w:adjustRightInd w:val="0"/>
        <w:spacing w:after="120"/>
        <w:jc w:val="both"/>
        <w:rPr>
          <w:rFonts w:ascii="Arial" w:hAnsi="Arial" w:cs="Arial"/>
          <w:color w:val="1C1C1C"/>
          <w:sz w:val="20"/>
          <w:szCs w:val="20"/>
        </w:rPr>
      </w:pPr>
      <w:r w:rsidRPr="00481047">
        <w:rPr>
          <w:rFonts w:ascii="Arial" w:hAnsi="Arial" w:cs="Arial"/>
          <w:color w:val="1C1C1C"/>
          <w:sz w:val="20"/>
          <w:szCs w:val="20"/>
        </w:rPr>
        <w:t xml:space="preserve"> </w:t>
      </w:r>
    </w:p>
    <w:p w14:paraId="21ABA1EE" w14:textId="68F5E087" w:rsidR="00EF780D" w:rsidRDefault="00EF780D" w:rsidP="00EF780D">
      <w:pPr>
        <w:spacing w:before="120" w:after="120"/>
        <w:rPr>
          <w:rFonts w:ascii="Arial" w:hAnsi="Arial" w:cs="Arial"/>
          <w:sz w:val="20"/>
          <w:szCs w:val="20"/>
        </w:rPr>
      </w:pPr>
      <w:r>
        <w:rPr>
          <w:rFonts w:ascii="Arial" w:hAnsi="Arial" w:cs="Arial"/>
          <w:sz w:val="20"/>
          <w:szCs w:val="20"/>
        </w:rPr>
        <w:t xml:space="preserve"> </w:t>
      </w:r>
    </w:p>
    <w:p w14:paraId="79A9EF29" w14:textId="77777777" w:rsidR="002359DE" w:rsidRDefault="002359DE" w:rsidP="00EF780D">
      <w:pPr>
        <w:widowControl w:val="0"/>
        <w:autoSpaceDE w:val="0"/>
        <w:autoSpaceDN w:val="0"/>
        <w:adjustRightInd w:val="0"/>
        <w:spacing w:before="240" w:line="240" w:lineRule="auto"/>
        <w:rPr>
          <w:rFonts w:ascii="Arial" w:hAnsi="Arial" w:cs="Arial"/>
          <w:b/>
          <w:iCs/>
          <w:color w:val="76923C" w:themeColor="accent3" w:themeShade="BF"/>
          <w:szCs w:val="22"/>
        </w:rPr>
      </w:pPr>
    </w:p>
    <w:p w14:paraId="3CF15F7D" w14:textId="77777777" w:rsidR="00C630F8" w:rsidRDefault="00C630F8" w:rsidP="00EF780D">
      <w:pPr>
        <w:widowControl w:val="0"/>
        <w:autoSpaceDE w:val="0"/>
        <w:autoSpaceDN w:val="0"/>
        <w:adjustRightInd w:val="0"/>
        <w:spacing w:before="240" w:line="240" w:lineRule="auto"/>
        <w:rPr>
          <w:rFonts w:ascii="Arial" w:hAnsi="Arial" w:cs="Arial"/>
          <w:b/>
          <w:iCs/>
          <w:color w:val="76923C" w:themeColor="accent3" w:themeShade="BF"/>
          <w:szCs w:val="22"/>
        </w:rPr>
      </w:pPr>
    </w:p>
    <w:p w14:paraId="123D4D78" w14:textId="77777777" w:rsidR="00C630F8" w:rsidRDefault="00C630F8" w:rsidP="00EF780D">
      <w:pPr>
        <w:widowControl w:val="0"/>
        <w:autoSpaceDE w:val="0"/>
        <w:autoSpaceDN w:val="0"/>
        <w:adjustRightInd w:val="0"/>
        <w:spacing w:before="240" w:line="240" w:lineRule="auto"/>
        <w:rPr>
          <w:rFonts w:ascii="Arial" w:hAnsi="Arial" w:cs="Arial"/>
          <w:b/>
          <w:iCs/>
          <w:color w:val="76923C" w:themeColor="accent3" w:themeShade="BF"/>
          <w:szCs w:val="22"/>
        </w:rPr>
      </w:pPr>
    </w:p>
    <w:p w14:paraId="424478D7" w14:textId="12E910FC" w:rsidR="00EF780D" w:rsidRDefault="00EF780D" w:rsidP="00EF780D">
      <w:pPr>
        <w:widowControl w:val="0"/>
        <w:autoSpaceDE w:val="0"/>
        <w:autoSpaceDN w:val="0"/>
        <w:adjustRightInd w:val="0"/>
        <w:spacing w:before="240" w:line="240" w:lineRule="auto"/>
        <w:rPr>
          <w:rFonts w:ascii="Arial" w:hAnsi="Arial" w:cs="Arial"/>
          <w:b/>
          <w:iCs/>
          <w:color w:val="76923C" w:themeColor="accent3" w:themeShade="BF"/>
          <w:szCs w:val="22"/>
        </w:rPr>
      </w:pPr>
      <w:r>
        <w:rPr>
          <w:rFonts w:ascii="Arial" w:hAnsi="Arial" w:cs="Arial"/>
          <w:b/>
          <w:iCs/>
          <w:color w:val="76923C" w:themeColor="accent3" w:themeShade="BF"/>
          <w:szCs w:val="22"/>
        </w:rPr>
        <w:t>POSITION REQUIREMENTS</w:t>
      </w:r>
    </w:p>
    <w:tbl>
      <w:tblPr>
        <w:tblStyle w:val="TableGrid"/>
        <w:tblW w:w="0" w:type="auto"/>
        <w:tblInd w:w="-5" w:type="dxa"/>
        <w:tblLook w:val="04A0" w:firstRow="1" w:lastRow="0" w:firstColumn="1" w:lastColumn="0" w:noHBand="0" w:noVBand="1"/>
      </w:tblPr>
      <w:tblGrid>
        <w:gridCol w:w="2559"/>
        <w:gridCol w:w="7500"/>
      </w:tblGrid>
      <w:tr w:rsidR="00EF780D" w14:paraId="3F4D74F1" w14:textId="77777777" w:rsidTr="0807E732">
        <w:trPr>
          <w:trHeight w:val="1134"/>
        </w:trPr>
        <w:tc>
          <w:tcPr>
            <w:tcW w:w="25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7DC9D48" w14:textId="77777777" w:rsidR="00EF780D" w:rsidRDefault="00EF780D">
            <w:pPr>
              <w:pStyle w:val="TableBoldBodyText"/>
              <w:spacing w:after="0" w:line="276" w:lineRule="auto"/>
              <w:rPr>
                <w:rFonts w:ascii="Arial" w:hAnsi="Arial" w:cs="Arial"/>
                <w:lang w:eastAsia="en-US"/>
              </w:rPr>
            </w:pPr>
            <w:r>
              <w:rPr>
                <w:rFonts w:ascii="Arial" w:hAnsi="Arial" w:cs="Arial"/>
                <w:lang w:eastAsia="en-US"/>
              </w:rPr>
              <w:t>Key roles and responsibilities</w:t>
            </w:r>
          </w:p>
        </w:tc>
        <w:tc>
          <w:tcPr>
            <w:tcW w:w="7500" w:type="dxa"/>
            <w:tcBorders>
              <w:top w:val="single" w:sz="4" w:space="0" w:color="auto"/>
              <w:left w:val="single" w:sz="4" w:space="0" w:color="auto"/>
              <w:bottom w:val="single" w:sz="4" w:space="0" w:color="auto"/>
              <w:right w:val="single" w:sz="4" w:space="0" w:color="auto"/>
            </w:tcBorders>
            <w:vAlign w:val="center"/>
            <w:hideMark/>
          </w:tcPr>
          <w:p w14:paraId="5F730631" w14:textId="02216F7C" w:rsidR="007D2DAB" w:rsidRPr="005F117A" w:rsidRDefault="007D2DAB" w:rsidP="007D2DAB">
            <w:pPr>
              <w:widowControl w:val="0"/>
              <w:autoSpaceDE w:val="0"/>
              <w:autoSpaceDN w:val="0"/>
              <w:adjustRightInd w:val="0"/>
              <w:spacing w:after="120"/>
              <w:rPr>
                <w:rFonts w:ascii="Arial" w:hAnsi="Arial" w:cs="Arial"/>
                <w:color w:val="1C1C1C"/>
                <w:sz w:val="20"/>
                <w:szCs w:val="20"/>
              </w:rPr>
            </w:pPr>
            <w:r w:rsidRPr="005F117A">
              <w:rPr>
                <w:rFonts w:ascii="Arial" w:hAnsi="Arial" w:cs="Arial"/>
                <w:color w:val="1C1C1C"/>
                <w:sz w:val="20"/>
                <w:szCs w:val="20"/>
              </w:rPr>
              <w:t xml:space="preserve">Incorporate Gunditjmara goals, values and objectives into cultural landscape policy, </w:t>
            </w:r>
            <w:proofErr w:type="gramStart"/>
            <w:r w:rsidRPr="005F117A">
              <w:rPr>
                <w:rFonts w:ascii="Arial" w:hAnsi="Arial" w:cs="Arial"/>
                <w:color w:val="1C1C1C"/>
                <w:sz w:val="20"/>
                <w:szCs w:val="20"/>
              </w:rPr>
              <w:t>strategy</w:t>
            </w:r>
            <w:proofErr w:type="gramEnd"/>
            <w:r w:rsidRPr="005F117A">
              <w:rPr>
                <w:rFonts w:ascii="Arial" w:hAnsi="Arial" w:cs="Arial"/>
                <w:color w:val="1C1C1C"/>
                <w:sz w:val="20"/>
                <w:szCs w:val="20"/>
              </w:rPr>
              <w:t xml:space="preserve"> and projects by:</w:t>
            </w:r>
          </w:p>
          <w:p w14:paraId="4B7CB974" w14:textId="6785C45A" w:rsidR="006642ED" w:rsidRPr="005F117A" w:rsidRDefault="00C05E0A" w:rsidP="006642ED">
            <w:pPr>
              <w:pStyle w:val="ListParagraph"/>
              <w:widowControl w:val="0"/>
              <w:numPr>
                <w:ilvl w:val="0"/>
                <w:numId w:val="27"/>
              </w:numPr>
              <w:autoSpaceDE w:val="0"/>
              <w:autoSpaceDN w:val="0"/>
              <w:adjustRightInd w:val="0"/>
              <w:spacing w:after="120"/>
              <w:rPr>
                <w:rFonts w:ascii="Arial" w:hAnsi="Arial" w:cs="Arial"/>
                <w:color w:val="1C1C1C"/>
                <w:sz w:val="20"/>
                <w:szCs w:val="20"/>
              </w:rPr>
            </w:pPr>
            <w:r w:rsidRPr="005F117A">
              <w:rPr>
                <w:rFonts w:ascii="Arial" w:hAnsi="Arial" w:cs="Arial"/>
                <w:color w:val="1C1C1C"/>
                <w:sz w:val="20"/>
                <w:szCs w:val="20"/>
              </w:rPr>
              <w:t>Provid</w:t>
            </w:r>
            <w:r w:rsidR="007D2DAB" w:rsidRPr="005F117A">
              <w:rPr>
                <w:rFonts w:ascii="Arial" w:hAnsi="Arial" w:cs="Arial"/>
                <w:color w:val="1C1C1C"/>
                <w:sz w:val="20"/>
                <w:szCs w:val="20"/>
              </w:rPr>
              <w:t>ing</w:t>
            </w:r>
            <w:r w:rsidRPr="005F117A">
              <w:rPr>
                <w:rFonts w:ascii="Arial" w:hAnsi="Arial" w:cs="Arial"/>
                <w:color w:val="1C1C1C"/>
                <w:sz w:val="20"/>
                <w:szCs w:val="20"/>
              </w:rPr>
              <w:t xml:space="preserve"> advice and assist</w:t>
            </w:r>
            <w:r w:rsidR="007D2DAB" w:rsidRPr="005F117A">
              <w:rPr>
                <w:rFonts w:ascii="Arial" w:hAnsi="Arial" w:cs="Arial"/>
                <w:color w:val="1C1C1C"/>
                <w:sz w:val="20"/>
                <w:szCs w:val="20"/>
              </w:rPr>
              <w:t>ing</w:t>
            </w:r>
            <w:r w:rsidRPr="005F117A">
              <w:rPr>
                <w:rFonts w:ascii="Arial" w:hAnsi="Arial" w:cs="Arial"/>
                <w:color w:val="1C1C1C"/>
                <w:sz w:val="20"/>
                <w:szCs w:val="20"/>
              </w:rPr>
              <w:t xml:space="preserve"> </w:t>
            </w:r>
            <w:r w:rsidR="0062303D" w:rsidRPr="005F117A">
              <w:rPr>
                <w:rFonts w:ascii="Arial" w:hAnsi="Arial" w:cs="Arial"/>
                <w:color w:val="1C1C1C"/>
                <w:sz w:val="20"/>
                <w:szCs w:val="20"/>
              </w:rPr>
              <w:t xml:space="preserve">GMTOAC staff </w:t>
            </w:r>
            <w:r w:rsidRPr="005F117A">
              <w:rPr>
                <w:rFonts w:ascii="Arial" w:hAnsi="Arial" w:cs="Arial"/>
                <w:color w:val="1C1C1C"/>
                <w:sz w:val="20"/>
                <w:szCs w:val="20"/>
              </w:rPr>
              <w:t xml:space="preserve">in coordinating </w:t>
            </w:r>
            <w:r w:rsidR="005535C6" w:rsidRPr="005F117A">
              <w:rPr>
                <w:rFonts w:ascii="Arial" w:hAnsi="Arial" w:cs="Arial"/>
                <w:color w:val="1C1C1C"/>
                <w:sz w:val="20"/>
                <w:szCs w:val="20"/>
              </w:rPr>
              <w:t xml:space="preserve">community engagement </w:t>
            </w:r>
            <w:r w:rsidR="00971D4F" w:rsidRPr="005F117A">
              <w:rPr>
                <w:rFonts w:ascii="Arial" w:hAnsi="Arial" w:cs="Arial"/>
                <w:color w:val="1C1C1C"/>
                <w:sz w:val="20"/>
                <w:szCs w:val="20"/>
              </w:rPr>
              <w:t xml:space="preserve">activities to support the inclusion of Gunditjmara rights, interests and knowledge and skills into cultural landscape management activities. </w:t>
            </w:r>
          </w:p>
          <w:p w14:paraId="32938350" w14:textId="0F08506E" w:rsidR="00C05E0A" w:rsidRPr="005F117A" w:rsidRDefault="00C05E0A" w:rsidP="006642ED">
            <w:pPr>
              <w:pStyle w:val="ListParagraph"/>
              <w:widowControl w:val="0"/>
              <w:numPr>
                <w:ilvl w:val="0"/>
                <w:numId w:val="27"/>
              </w:numPr>
              <w:autoSpaceDE w:val="0"/>
              <w:autoSpaceDN w:val="0"/>
              <w:adjustRightInd w:val="0"/>
              <w:spacing w:after="120"/>
              <w:rPr>
                <w:rFonts w:ascii="Arial" w:hAnsi="Arial" w:cs="Arial"/>
                <w:color w:val="1C1C1C"/>
                <w:sz w:val="20"/>
                <w:szCs w:val="20"/>
              </w:rPr>
            </w:pPr>
            <w:r w:rsidRPr="005F117A">
              <w:rPr>
                <w:rFonts w:ascii="Arial" w:hAnsi="Arial" w:cs="Arial"/>
                <w:color w:val="1C1C1C"/>
                <w:sz w:val="20"/>
                <w:szCs w:val="20"/>
              </w:rPr>
              <w:t>Provid</w:t>
            </w:r>
            <w:r w:rsidR="007D2DAB" w:rsidRPr="005F117A">
              <w:rPr>
                <w:rFonts w:ascii="Arial" w:hAnsi="Arial" w:cs="Arial"/>
                <w:color w:val="1C1C1C"/>
                <w:sz w:val="20"/>
                <w:szCs w:val="20"/>
              </w:rPr>
              <w:t>ing</w:t>
            </w:r>
            <w:r w:rsidRPr="005F117A">
              <w:rPr>
                <w:rFonts w:ascii="Arial" w:hAnsi="Arial" w:cs="Arial"/>
                <w:color w:val="1C1C1C"/>
                <w:sz w:val="20"/>
                <w:szCs w:val="20"/>
              </w:rPr>
              <w:t xml:space="preserve"> support </w:t>
            </w:r>
            <w:r w:rsidR="00CE5223" w:rsidRPr="005F117A">
              <w:rPr>
                <w:rFonts w:ascii="Arial" w:hAnsi="Arial" w:cs="Arial"/>
                <w:color w:val="1C1C1C"/>
                <w:sz w:val="20"/>
                <w:szCs w:val="20"/>
              </w:rPr>
              <w:t xml:space="preserve">to </w:t>
            </w:r>
            <w:r w:rsidRPr="005F117A">
              <w:rPr>
                <w:rFonts w:ascii="Arial" w:hAnsi="Arial" w:cs="Arial"/>
                <w:color w:val="1C1C1C"/>
                <w:sz w:val="20"/>
                <w:szCs w:val="20"/>
              </w:rPr>
              <w:t>and</w:t>
            </w:r>
            <w:r w:rsidR="006642ED" w:rsidRPr="005F117A">
              <w:rPr>
                <w:rFonts w:ascii="Arial" w:hAnsi="Arial" w:cs="Arial"/>
                <w:color w:val="1C1C1C"/>
                <w:sz w:val="20"/>
                <w:szCs w:val="20"/>
              </w:rPr>
              <w:t xml:space="preserve"> participat</w:t>
            </w:r>
            <w:r w:rsidR="007D2DAB" w:rsidRPr="005F117A">
              <w:rPr>
                <w:rFonts w:ascii="Arial" w:hAnsi="Arial" w:cs="Arial"/>
                <w:color w:val="1C1C1C"/>
                <w:sz w:val="20"/>
                <w:szCs w:val="20"/>
              </w:rPr>
              <w:t>ing</w:t>
            </w:r>
            <w:r w:rsidR="006642ED" w:rsidRPr="005F117A">
              <w:rPr>
                <w:rFonts w:ascii="Arial" w:hAnsi="Arial" w:cs="Arial"/>
                <w:color w:val="1C1C1C"/>
                <w:sz w:val="20"/>
                <w:szCs w:val="20"/>
              </w:rPr>
              <w:t xml:space="preserve"> in the development and implementation of GMTOAC Nyamat Mirring (Sea Country) and Mirring (Country) plans</w:t>
            </w:r>
            <w:r w:rsidR="00CE5223" w:rsidRPr="005F117A">
              <w:rPr>
                <w:rFonts w:ascii="Arial" w:hAnsi="Arial" w:cs="Arial"/>
                <w:color w:val="1C1C1C"/>
                <w:sz w:val="20"/>
                <w:szCs w:val="20"/>
              </w:rPr>
              <w:t>.</w:t>
            </w:r>
            <w:r w:rsidR="006642ED" w:rsidRPr="005F117A">
              <w:rPr>
                <w:rFonts w:ascii="Arial" w:hAnsi="Arial" w:cs="Arial"/>
                <w:color w:val="1C1C1C"/>
                <w:sz w:val="20"/>
                <w:szCs w:val="20"/>
              </w:rPr>
              <w:t xml:space="preserve"> </w:t>
            </w:r>
          </w:p>
          <w:p w14:paraId="69DF3AB0" w14:textId="31DD47FA" w:rsidR="00EF780D" w:rsidRPr="005F117A" w:rsidRDefault="00EF780D" w:rsidP="00EF780D">
            <w:pPr>
              <w:pStyle w:val="ListParagraph"/>
              <w:widowControl w:val="0"/>
              <w:numPr>
                <w:ilvl w:val="0"/>
                <w:numId w:val="27"/>
              </w:numPr>
              <w:autoSpaceDE w:val="0"/>
              <w:autoSpaceDN w:val="0"/>
              <w:adjustRightInd w:val="0"/>
              <w:spacing w:after="120"/>
              <w:rPr>
                <w:rFonts w:ascii="Arial" w:hAnsi="Arial" w:cs="Arial"/>
                <w:color w:val="1C1C1C"/>
                <w:sz w:val="20"/>
                <w:szCs w:val="20"/>
              </w:rPr>
            </w:pPr>
            <w:r w:rsidRPr="0807E732">
              <w:rPr>
                <w:rFonts w:ascii="Arial" w:hAnsi="Arial" w:cs="Arial"/>
                <w:color w:val="1C1C1C"/>
                <w:sz w:val="20"/>
                <w:szCs w:val="20"/>
              </w:rPr>
              <w:t>Work</w:t>
            </w:r>
            <w:r w:rsidR="007D2DAB" w:rsidRPr="0807E732">
              <w:rPr>
                <w:rFonts w:ascii="Arial" w:hAnsi="Arial" w:cs="Arial"/>
                <w:color w:val="1C1C1C"/>
                <w:sz w:val="20"/>
                <w:szCs w:val="20"/>
              </w:rPr>
              <w:t>ing</w:t>
            </w:r>
            <w:r w:rsidRPr="0807E732">
              <w:rPr>
                <w:rFonts w:ascii="Arial" w:hAnsi="Arial" w:cs="Arial"/>
                <w:color w:val="1C1C1C"/>
                <w:sz w:val="20"/>
                <w:szCs w:val="20"/>
              </w:rPr>
              <w:t xml:space="preserve"> with GMTOAC’s project partners, including PV, DE</w:t>
            </w:r>
            <w:r w:rsidR="70A5AB4F" w:rsidRPr="0807E732">
              <w:rPr>
                <w:rFonts w:ascii="Arial" w:hAnsi="Arial" w:cs="Arial"/>
                <w:color w:val="1C1C1C"/>
                <w:sz w:val="20"/>
                <w:szCs w:val="20"/>
              </w:rPr>
              <w:t>ECA</w:t>
            </w:r>
            <w:r w:rsidRPr="0807E732">
              <w:rPr>
                <w:rFonts w:ascii="Arial" w:hAnsi="Arial" w:cs="Arial"/>
                <w:color w:val="1C1C1C"/>
                <w:sz w:val="20"/>
                <w:szCs w:val="20"/>
              </w:rPr>
              <w:t xml:space="preserve">P and GHCMA to support </w:t>
            </w:r>
            <w:r w:rsidR="00FC5FC8" w:rsidRPr="0807E732">
              <w:rPr>
                <w:rFonts w:ascii="Arial" w:hAnsi="Arial" w:cs="Arial"/>
                <w:color w:val="1C1C1C"/>
                <w:sz w:val="20"/>
                <w:szCs w:val="20"/>
              </w:rPr>
              <w:t xml:space="preserve">cultural landscape management planning and </w:t>
            </w:r>
            <w:r w:rsidRPr="0807E732">
              <w:rPr>
                <w:rFonts w:ascii="Arial" w:hAnsi="Arial" w:cs="Arial"/>
                <w:color w:val="1C1C1C"/>
                <w:sz w:val="20"/>
                <w:szCs w:val="20"/>
              </w:rPr>
              <w:t>project</w:t>
            </w:r>
            <w:r w:rsidR="00E94908" w:rsidRPr="0807E732">
              <w:rPr>
                <w:rFonts w:ascii="Arial" w:hAnsi="Arial" w:cs="Arial"/>
                <w:color w:val="1C1C1C"/>
                <w:sz w:val="20"/>
                <w:szCs w:val="20"/>
              </w:rPr>
              <w:t xml:space="preserve"> implementation</w:t>
            </w:r>
            <w:r w:rsidRPr="0807E732">
              <w:rPr>
                <w:rFonts w:ascii="Arial" w:hAnsi="Arial" w:cs="Arial"/>
                <w:color w:val="1C1C1C"/>
                <w:sz w:val="20"/>
                <w:szCs w:val="20"/>
              </w:rPr>
              <w:t xml:space="preserve"> across Gunditjmara Country more broadly.</w:t>
            </w:r>
          </w:p>
          <w:p w14:paraId="172DE749" w14:textId="29EF1F16" w:rsidR="005F765A" w:rsidRPr="005F117A" w:rsidRDefault="005F765A" w:rsidP="00EF780D">
            <w:pPr>
              <w:pStyle w:val="ListParagraph"/>
              <w:widowControl w:val="0"/>
              <w:numPr>
                <w:ilvl w:val="0"/>
                <w:numId w:val="27"/>
              </w:numPr>
              <w:autoSpaceDE w:val="0"/>
              <w:autoSpaceDN w:val="0"/>
              <w:adjustRightInd w:val="0"/>
              <w:spacing w:after="120"/>
              <w:rPr>
                <w:rFonts w:ascii="Arial" w:hAnsi="Arial" w:cs="Arial"/>
                <w:color w:val="1C1C1C"/>
                <w:sz w:val="20"/>
                <w:szCs w:val="20"/>
              </w:rPr>
            </w:pPr>
            <w:r w:rsidRPr="005F117A">
              <w:rPr>
                <w:rFonts w:ascii="Arial" w:hAnsi="Arial" w:cs="Arial"/>
                <w:color w:val="1C1C1C"/>
                <w:sz w:val="20"/>
                <w:szCs w:val="20"/>
              </w:rPr>
              <w:t>Engag</w:t>
            </w:r>
            <w:r w:rsidR="007D2DAB" w:rsidRPr="005F117A">
              <w:rPr>
                <w:rFonts w:ascii="Arial" w:hAnsi="Arial" w:cs="Arial"/>
                <w:color w:val="1C1C1C"/>
                <w:sz w:val="20"/>
                <w:szCs w:val="20"/>
              </w:rPr>
              <w:t>ing</w:t>
            </w:r>
            <w:r w:rsidRPr="005F117A">
              <w:rPr>
                <w:rFonts w:ascii="Arial" w:hAnsi="Arial" w:cs="Arial"/>
                <w:color w:val="1C1C1C"/>
                <w:sz w:val="20"/>
                <w:szCs w:val="20"/>
              </w:rPr>
              <w:t xml:space="preserve"> with</w:t>
            </w:r>
            <w:r w:rsidR="0062303D" w:rsidRPr="005F117A">
              <w:rPr>
                <w:rFonts w:ascii="Arial" w:hAnsi="Arial" w:cs="Arial"/>
                <w:color w:val="1C1C1C"/>
                <w:sz w:val="20"/>
                <w:szCs w:val="20"/>
              </w:rPr>
              <w:t xml:space="preserve"> other </w:t>
            </w:r>
            <w:r w:rsidR="00F32C97" w:rsidRPr="005F117A">
              <w:rPr>
                <w:rFonts w:ascii="Arial" w:hAnsi="Arial" w:cs="Arial"/>
                <w:color w:val="1C1C1C"/>
                <w:sz w:val="20"/>
                <w:szCs w:val="20"/>
              </w:rPr>
              <w:t xml:space="preserve">agencies and </w:t>
            </w:r>
            <w:r w:rsidRPr="005F117A">
              <w:rPr>
                <w:rFonts w:ascii="Arial" w:hAnsi="Arial" w:cs="Arial"/>
                <w:color w:val="1C1C1C"/>
                <w:sz w:val="20"/>
                <w:szCs w:val="20"/>
              </w:rPr>
              <w:t>stakeholders to support partnerships which increase Gunditjmara engagement and connectedness</w:t>
            </w:r>
            <w:r w:rsidR="00F32C97" w:rsidRPr="005F117A">
              <w:rPr>
                <w:rFonts w:ascii="Arial" w:hAnsi="Arial" w:cs="Arial"/>
                <w:color w:val="1C1C1C"/>
                <w:sz w:val="20"/>
                <w:szCs w:val="20"/>
              </w:rPr>
              <w:t xml:space="preserve">, </w:t>
            </w:r>
            <w:proofErr w:type="gramStart"/>
            <w:r w:rsidR="00F32C97" w:rsidRPr="005F117A">
              <w:rPr>
                <w:rFonts w:ascii="Arial" w:hAnsi="Arial" w:cs="Arial"/>
                <w:color w:val="1C1C1C"/>
                <w:sz w:val="20"/>
                <w:szCs w:val="20"/>
              </w:rPr>
              <w:t>advocacy</w:t>
            </w:r>
            <w:proofErr w:type="gramEnd"/>
            <w:r w:rsidR="00F32C97" w:rsidRPr="005F117A">
              <w:rPr>
                <w:rFonts w:ascii="Arial" w:hAnsi="Arial" w:cs="Arial"/>
                <w:color w:val="1C1C1C"/>
                <w:sz w:val="20"/>
                <w:szCs w:val="20"/>
              </w:rPr>
              <w:t xml:space="preserve"> and collaboration</w:t>
            </w:r>
            <w:r w:rsidR="003E1753" w:rsidRPr="005F117A">
              <w:rPr>
                <w:rFonts w:ascii="Arial" w:hAnsi="Arial" w:cs="Arial"/>
                <w:color w:val="1C1C1C"/>
                <w:sz w:val="20"/>
                <w:szCs w:val="20"/>
              </w:rPr>
              <w:t>.</w:t>
            </w:r>
          </w:p>
          <w:p w14:paraId="0491426F" w14:textId="18A73E67" w:rsidR="00EF780D" w:rsidRPr="005F117A" w:rsidRDefault="006E7E87" w:rsidP="00EF780D">
            <w:pPr>
              <w:pStyle w:val="ListParagraph"/>
              <w:widowControl w:val="0"/>
              <w:numPr>
                <w:ilvl w:val="0"/>
                <w:numId w:val="27"/>
              </w:numPr>
              <w:autoSpaceDE w:val="0"/>
              <w:autoSpaceDN w:val="0"/>
              <w:adjustRightInd w:val="0"/>
              <w:spacing w:after="120"/>
              <w:rPr>
                <w:rFonts w:ascii="Arial" w:hAnsi="Arial" w:cs="Arial"/>
                <w:color w:val="1C1C1C"/>
                <w:sz w:val="20"/>
                <w:szCs w:val="20"/>
              </w:rPr>
            </w:pPr>
            <w:r>
              <w:rPr>
                <w:rFonts w:ascii="Arial" w:hAnsi="Arial" w:cs="Arial"/>
                <w:color w:val="1C1C1C"/>
                <w:sz w:val="20"/>
                <w:szCs w:val="20"/>
              </w:rPr>
              <w:t>Undertaking reporting and p</w:t>
            </w:r>
            <w:r w:rsidR="00FC5FC8" w:rsidRPr="005F117A">
              <w:rPr>
                <w:rFonts w:ascii="Arial" w:hAnsi="Arial" w:cs="Arial"/>
                <w:color w:val="1C1C1C"/>
                <w:sz w:val="20"/>
                <w:szCs w:val="20"/>
              </w:rPr>
              <w:t>rovid</w:t>
            </w:r>
            <w:r w:rsidR="00F229BB" w:rsidRPr="005F117A">
              <w:rPr>
                <w:rFonts w:ascii="Arial" w:hAnsi="Arial" w:cs="Arial"/>
                <w:color w:val="1C1C1C"/>
                <w:sz w:val="20"/>
                <w:szCs w:val="20"/>
              </w:rPr>
              <w:t>ing</w:t>
            </w:r>
            <w:r w:rsidR="00FC5FC8" w:rsidRPr="005F117A">
              <w:rPr>
                <w:rFonts w:ascii="Arial" w:hAnsi="Arial" w:cs="Arial"/>
                <w:color w:val="1C1C1C"/>
                <w:sz w:val="20"/>
                <w:szCs w:val="20"/>
              </w:rPr>
              <w:t xml:space="preserve"> input </w:t>
            </w:r>
            <w:r w:rsidR="00272E60" w:rsidRPr="005F117A">
              <w:rPr>
                <w:rFonts w:ascii="Arial" w:hAnsi="Arial" w:cs="Arial"/>
                <w:color w:val="1C1C1C"/>
                <w:sz w:val="20"/>
                <w:szCs w:val="20"/>
              </w:rPr>
              <w:t>into investment bids t</w:t>
            </w:r>
            <w:r w:rsidR="00EF780D" w:rsidRPr="005F117A">
              <w:rPr>
                <w:rFonts w:ascii="Arial" w:hAnsi="Arial" w:cs="Arial"/>
                <w:color w:val="1C1C1C"/>
                <w:sz w:val="20"/>
                <w:szCs w:val="20"/>
              </w:rPr>
              <w:t xml:space="preserve">o fund future </w:t>
            </w:r>
            <w:r w:rsidR="00272E60" w:rsidRPr="005F117A">
              <w:rPr>
                <w:rFonts w:ascii="Arial" w:hAnsi="Arial" w:cs="Arial"/>
                <w:color w:val="1C1C1C"/>
                <w:sz w:val="20"/>
                <w:szCs w:val="20"/>
              </w:rPr>
              <w:t xml:space="preserve">cultural landscape management works. </w:t>
            </w:r>
          </w:p>
          <w:p w14:paraId="15C08EC1" w14:textId="5C9D3298" w:rsidR="00F229BB" w:rsidRPr="005F117A" w:rsidRDefault="00F229BB" w:rsidP="00EF780D">
            <w:pPr>
              <w:pStyle w:val="ListParagraph"/>
              <w:widowControl w:val="0"/>
              <w:numPr>
                <w:ilvl w:val="0"/>
                <w:numId w:val="27"/>
              </w:numPr>
              <w:autoSpaceDE w:val="0"/>
              <w:autoSpaceDN w:val="0"/>
              <w:adjustRightInd w:val="0"/>
              <w:spacing w:after="120"/>
              <w:rPr>
                <w:rFonts w:ascii="Arial" w:hAnsi="Arial" w:cs="Arial"/>
                <w:color w:val="1C1C1C"/>
                <w:sz w:val="20"/>
                <w:szCs w:val="20"/>
              </w:rPr>
            </w:pPr>
            <w:r w:rsidRPr="005F117A">
              <w:rPr>
                <w:rFonts w:ascii="Arial" w:hAnsi="Arial" w:cs="Arial"/>
                <w:color w:val="1C1C1C"/>
                <w:sz w:val="20"/>
                <w:szCs w:val="20"/>
              </w:rPr>
              <w:t>Work</w:t>
            </w:r>
            <w:r w:rsidR="006E7E87">
              <w:rPr>
                <w:rFonts w:ascii="Arial" w:hAnsi="Arial" w:cs="Arial"/>
                <w:color w:val="1C1C1C"/>
                <w:sz w:val="20"/>
                <w:szCs w:val="20"/>
              </w:rPr>
              <w:t>ing</w:t>
            </w:r>
            <w:r w:rsidRPr="005F117A">
              <w:rPr>
                <w:rFonts w:ascii="Arial" w:hAnsi="Arial" w:cs="Arial"/>
                <w:color w:val="1C1C1C"/>
                <w:sz w:val="20"/>
                <w:szCs w:val="20"/>
              </w:rPr>
              <w:t xml:space="preserve"> </w:t>
            </w:r>
            <w:r w:rsidR="005F117A" w:rsidRPr="005F117A">
              <w:rPr>
                <w:rFonts w:ascii="Arial" w:hAnsi="Arial" w:cs="Arial"/>
                <w:color w:val="1C1C1C"/>
                <w:sz w:val="20"/>
                <w:szCs w:val="20"/>
              </w:rPr>
              <w:t>collaboratively</w:t>
            </w:r>
            <w:r w:rsidRPr="005F117A">
              <w:rPr>
                <w:rFonts w:ascii="Arial" w:hAnsi="Arial" w:cs="Arial"/>
                <w:color w:val="1C1C1C"/>
                <w:sz w:val="20"/>
                <w:szCs w:val="20"/>
              </w:rPr>
              <w:t xml:space="preserve"> with GMTOAC staff.</w:t>
            </w:r>
          </w:p>
          <w:p w14:paraId="53AE5E8F" w14:textId="79305856" w:rsidR="00EF780D" w:rsidRPr="00481047" w:rsidRDefault="00F229BB" w:rsidP="00EF780D">
            <w:pPr>
              <w:pStyle w:val="ListParagraph"/>
              <w:widowControl w:val="0"/>
              <w:numPr>
                <w:ilvl w:val="0"/>
                <w:numId w:val="27"/>
              </w:numPr>
              <w:autoSpaceDE w:val="0"/>
              <w:autoSpaceDN w:val="0"/>
              <w:adjustRightInd w:val="0"/>
              <w:spacing w:after="120"/>
              <w:rPr>
                <w:rFonts w:ascii="Arial" w:hAnsi="Arial" w:cs="Arial"/>
                <w:color w:val="1C1C1C"/>
                <w:sz w:val="20"/>
                <w:szCs w:val="20"/>
              </w:rPr>
            </w:pPr>
            <w:r w:rsidRPr="005F117A">
              <w:rPr>
                <w:rFonts w:ascii="Arial" w:hAnsi="Arial" w:cs="Arial"/>
                <w:color w:val="1C1C1C"/>
                <w:sz w:val="20"/>
                <w:szCs w:val="20"/>
              </w:rPr>
              <w:t xml:space="preserve">Ensuring </w:t>
            </w:r>
            <w:r w:rsidR="00EF780D" w:rsidRPr="005F117A">
              <w:rPr>
                <w:rFonts w:ascii="Arial" w:hAnsi="Arial" w:cs="Arial"/>
                <w:color w:val="1C1C1C"/>
                <w:sz w:val="20"/>
                <w:szCs w:val="20"/>
              </w:rPr>
              <w:t xml:space="preserve">Work Health and Safety responsibilities </w:t>
            </w:r>
            <w:r w:rsidR="005F117A" w:rsidRPr="005F117A">
              <w:rPr>
                <w:rFonts w:ascii="Arial" w:hAnsi="Arial" w:cs="Arial"/>
                <w:color w:val="1C1C1C"/>
                <w:sz w:val="20"/>
                <w:szCs w:val="20"/>
              </w:rPr>
              <w:t>are ap</w:t>
            </w:r>
            <w:r w:rsidR="005F117A">
              <w:rPr>
                <w:rFonts w:ascii="Arial" w:hAnsi="Arial" w:cs="Arial"/>
                <w:color w:val="1C1C1C"/>
                <w:sz w:val="20"/>
                <w:szCs w:val="20"/>
              </w:rPr>
              <w:t xml:space="preserve">plied </w:t>
            </w:r>
            <w:r w:rsidR="00EF780D" w:rsidRPr="00481047">
              <w:rPr>
                <w:rFonts w:ascii="Arial" w:hAnsi="Arial" w:cs="Arial"/>
                <w:color w:val="1C1C1C"/>
                <w:sz w:val="20"/>
                <w:szCs w:val="20"/>
              </w:rPr>
              <w:t>as identified in policies and procedures</w:t>
            </w:r>
            <w:r w:rsidR="00EF780D">
              <w:rPr>
                <w:rFonts w:ascii="Arial" w:hAnsi="Arial" w:cs="Arial"/>
                <w:color w:val="1C1C1C"/>
                <w:sz w:val="20"/>
                <w:szCs w:val="20"/>
              </w:rPr>
              <w:t>.</w:t>
            </w:r>
          </w:p>
          <w:p w14:paraId="5807D399" w14:textId="16940181" w:rsidR="00EF780D" w:rsidRPr="00EF780D" w:rsidRDefault="006E7E87" w:rsidP="00EF780D">
            <w:pPr>
              <w:pStyle w:val="ListParagraph"/>
              <w:widowControl w:val="0"/>
              <w:numPr>
                <w:ilvl w:val="0"/>
                <w:numId w:val="27"/>
              </w:numPr>
              <w:autoSpaceDE w:val="0"/>
              <w:autoSpaceDN w:val="0"/>
              <w:adjustRightInd w:val="0"/>
              <w:spacing w:after="120"/>
              <w:rPr>
                <w:rFonts w:ascii="Arial" w:hAnsi="Arial" w:cs="Arial"/>
                <w:color w:val="1C1C1C"/>
                <w:sz w:val="20"/>
                <w:szCs w:val="20"/>
              </w:rPr>
            </w:pPr>
            <w:r>
              <w:rPr>
                <w:rFonts w:ascii="Arial" w:hAnsi="Arial" w:cs="Arial"/>
                <w:color w:val="1C1C1C"/>
                <w:sz w:val="20"/>
                <w:szCs w:val="20"/>
              </w:rPr>
              <w:t>Carrying out a</w:t>
            </w:r>
            <w:r w:rsidR="00EF780D" w:rsidRPr="00481047">
              <w:rPr>
                <w:rFonts w:ascii="Arial" w:hAnsi="Arial" w:cs="Arial"/>
                <w:color w:val="1C1C1C"/>
                <w:sz w:val="20"/>
                <w:szCs w:val="20"/>
              </w:rPr>
              <w:t>ll other duties as required</w:t>
            </w:r>
            <w:r w:rsidR="00EF780D">
              <w:rPr>
                <w:rFonts w:ascii="Arial" w:hAnsi="Arial" w:cs="Arial"/>
                <w:color w:val="1C1C1C"/>
                <w:sz w:val="20"/>
                <w:szCs w:val="20"/>
              </w:rPr>
              <w:t>.</w:t>
            </w:r>
          </w:p>
        </w:tc>
      </w:tr>
      <w:tr w:rsidR="00742854" w14:paraId="73FF0D81" w14:textId="77777777" w:rsidTr="0807E732">
        <w:trPr>
          <w:trHeight w:val="1134"/>
        </w:trPr>
        <w:tc>
          <w:tcPr>
            <w:tcW w:w="25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2BC605D" w14:textId="7D86A4FB" w:rsidR="00742854" w:rsidRDefault="00742854" w:rsidP="00742854">
            <w:pPr>
              <w:pStyle w:val="TableBoldBodyText"/>
              <w:spacing w:after="0" w:line="276" w:lineRule="auto"/>
              <w:rPr>
                <w:rFonts w:ascii="Arial" w:hAnsi="Arial" w:cs="Arial"/>
                <w:lang w:eastAsia="en-US"/>
              </w:rPr>
            </w:pPr>
            <w:r>
              <w:rPr>
                <w:rFonts w:ascii="Arial" w:hAnsi="Arial" w:cs="Arial"/>
                <w:lang w:eastAsia="en-US"/>
              </w:rPr>
              <w:t xml:space="preserve">Skills and </w:t>
            </w:r>
            <w:r w:rsidR="006430EB">
              <w:rPr>
                <w:rFonts w:ascii="Arial" w:hAnsi="Arial" w:cs="Arial"/>
                <w:lang w:eastAsia="en-US"/>
              </w:rPr>
              <w:t>Qualifications</w:t>
            </w:r>
          </w:p>
        </w:tc>
        <w:tc>
          <w:tcPr>
            <w:tcW w:w="7500" w:type="dxa"/>
            <w:tcBorders>
              <w:top w:val="single" w:sz="4" w:space="0" w:color="auto"/>
              <w:left w:val="single" w:sz="4" w:space="0" w:color="auto"/>
              <w:bottom w:val="single" w:sz="4" w:space="0" w:color="auto"/>
              <w:right w:val="single" w:sz="4" w:space="0" w:color="auto"/>
            </w:tcBorders>
            <w:vAlign w:val="center"/>
          </w:tcPr>
          <w:p w14:paraId="1C1B1C30" w14:textId="28F155FD" w:rsidR="00742854" w:rsidRPr="00B42564" w:rsidRDefault="00742854" w:rsidP="00742854">
            <w:pPr>
              <w:numPr>
                <w:ilvl w:val="0"/>
                <w:numId w:val="28"/>
              </w:numPr>
              <w:spacing w:after="100" w:afterAutospacing="1"/>
              <w:jc w:val="both"/>
              <w:rPr>
                <w:rFonts w:ascii="Arial" w:hAnsi="Arial" w:cs="Arial"/>
                <w:color w:val="1C1C1C"/>
                <w:sz w:val="20"/>
                <w:szCs w:val="20"/>
              </w:rPr>
            </w:pPr>
            <w:r w:rsidRPr="00B42564">
              <w:rPr>
                <w:rFonts w:ascii="Arial" w:hAnsi="Arial" w:cs="Arial"/>
                <w:color w:val="1C1C1C"/>
                <w:sz w:val="20"/>
                <w:szCs w:val="20"/>
              </w:rPr>
              <w:t xml:space="preserve">Relevant qualifications and/or at least five years demonstrated professional </w:t>
            </w:r>
            <w:r w:rsidR="00A8761F">
              <w:rPr>
                <w:rFonts w:ascii="Arial" w:hAnsi="Arial" w:cs="Arial"/>
                <w:color w:val="1C1C1C"/>
                <w:sz w:val="20"/>
                <w:szCs w:val="20"/>
              </w:rPr>
              <w:t>experience</w:t>
            </w:r>
            <w:r w:rsidRPr="00B42564">
              <w:rPr>
                <w:rFonts w:ascii="Arial" w:hAnsi="Arial" w:cs="Arial"/>
                <w:color w:val="1C1C1C"/>
                <w:sz w:val="20"/>
                <w:szCs w:val="20"/>
              </w:rPr>
              <w:t xml:space="preserve"> in environmental science</w:t>
            </w:r>
            <w:r w:rsidR="00482FC0" w:rsidRPr="00B42564">
              <w:rPr>
                <w:rFonts w:ascii="Arial" w:hAnsi="Arial" w:cs="Arial"/>
                <w:color w:val="1C1C1C"/>
                <w:sz w:val="20"/>
                <w:szCs w:val="20"/>
              </w:rPr>
              <w:t xml:space="preserve">, </w:t>
            </w:r>
            <w:r w:rsidRPr="00B42564">
              <w:rPr>
                <w:rFonts w:ascii="Arial" w:hAnsi="Arial" w:cs="Arial"/>
                <w:color w:val="1C1C1C"/>
                <w:sz w:val="20"/>
                <w:szCs w:val="20"/>
              </w:rPr>
              <w:t>natural and cultural resource management</w:t>
            </w:r>
            <w:r w:rsidR="00482FC0" w:rsidRPr="00B42564">
              <w:rPr>
                <w:rFonts w:ascii="Arial" w:hAnsi="Arial" w:cs="Arial"/>
                <w:color w:val="1C1C1C"/>
                <w:sz w:val="20"/>
                <w:szCs w:val="20"/>
              </w:rPr>
              <w:t>, cultural heritage management or community development.</w:t>
            </w:r>
          </w:p>
          <w:p w14:paraId="28652E57" w14:textId="57B35EEC" w:rsidR="006E1CBD" w:rsidRPr="00B42564" w:rsidRDefault="00742854" w:rsidP="0807E732">
            <w:pPr>
              <w:numPr>
                <w:ilvl w:val="0"/>
                <w:numId w:val="28"/>
              </w:numPr>
              <w:spacing w:after="100" w:afterAutospacing="1"/>
              <w:jc w:val="both"/>
              <w:rPr>
                <w:rFonts w:ascii="Arial" w:hAnsi="Arial" w:cs="Arial"/>
                <w:color w:val="1C1C1C"/>
                <w:sz w:val="20"/>
                <w:szCs w:val="20"/>
              </w:rPr>
            </w:pPr>
            <w:r w:rsidRPr="0807E732">
              <w:rPr>
                <w:rFonts w:ascii="Arial" w:hAnsi="Arial" w:cs="Arial"/>
                <w:color w:val="1C1C1C"/>
                <w:sz w:val="20"/>
                <w:szCs w:val="20"/>
              </w:rPr>
              <w:t xml:space="preserve">Demonstrated </w:t>
            </w:r>
            <w:r w:rsidR="182FC823" w:rsidRPr="0807E732">
              <w:rPr>
                <w:rFonts w:ascii="Arial" w:hAnsi="Arial" w:cs="Arial"/>
                <w:color w:val="1C1C1C"/>
                <w:sz w:val="20"/>
                <w:szCs w:val="20"/>
              </w:rPr>
              <w:t xml:space="preserve">strong </w:t>
            </w:r>
            <w:r w:rsidRPr="0807E732">
              <w:rPr>
                <w:rFonts w:ascii="Arial" w:hAnsi="Arial" w:cs="Arial"/>
                <w:color w:val="1C1C1C"/>
                <w:sz w:val="20"/>
                <w:szCs w:val="20"/>
              </w:rPr>
              <w:t xml:space="preserve">verbal and written communication </w:t>
            </w:r>
            <w:r w:rsidR="00B865E6" w:rsidRPr="0807E732">
              <w:rPr>
                <w:rFonts w:ascii="Arial" w:hAnsi="Arial" w:cs="Arial"/>
                <w:color w:val="1C1C1C"/>
                <w:sz w:val="20"/>
                <w:szCs w:val="20"/>
              </w:rPr>
              <w:t>skills.</w:t>
            </w:r>
          </w:p>
          <w:p w14:paraId="22B32B45" w14:textId="77777777" w:rsidR="00B865E6" w:rsidRPr="00B42564" w:rsidRDefault="006E1CBD" w:rsidP="00B865E6">
            <w:pPr>
              <w:numPr>
                <w:ilvl w:val="0"/>
                <w:numId w:val="28"/>
              </w:numPr>
              <w:spacing w:after="100" w:afterAutospacing="1"/>
              <w:jc w:val="both"/>
              <w:rPr>
                <w:rFonts w:ascii="Arial" w:hAnsi="Arial" w:cs="Arial"/>
                <w:color w:val="1C1C1C"/>
                <w:sz w:val="20"/>
                <w:szCs w:val="20"/>
              </w:rPr>
            </w:pPr>
            <w:r w:rsidRPr="006E1CBD">
              <w:rPr>
                <w:rFonts w:ascii="Arial" w:hAnsi="Arial" w:cs="Arial"/>
                <w:color w:val="1C1C1C"/>
                <w:sz w:val="20"/>
                <w:szCs w:val="20"/>
              </w:rPr>
              <w:t xml:space="preserve">Experience in building strong and effective relationships </w:t>
            </w:r>
            <w:r w:rsidR="00B865E6" w:rsidRPr="00B42564">
              <w:rPr>
                <w:rFonts w:ascii="Arial" w:hAnsi="Arial" w:cs="Arial"/>
                <w:color w:val="1C1C1C"/>
                <w:sz w:val="20"/>
                <w:szCs w:val="20"/>
              </w:rPr>
              <w:t xml:space="preserve">with a range of community-based organisations, </w:t>
            </w:r>
            <w:proofErr w:type="gramStart"/>
            <w:r w:rsidR="00B865E6" w:rsidRPr="00B42564">
              <w:rPr>
                <w:rFonts w:ascii="Arial" w:hAnsi="Arial" w:cs="Arial"/>
                <w:color w:val="1C1C1C"/>
                <w:sz w:val="20"/>
                <w:szCs w:val="20"/>
              </w:rPr>
              <w:t>government</w:t>
            </w:r>
            <w:proofErr w:type="gramEnd"/>
            <w:r w:rsidR="00B865E6" w:rsidRPr="00B42564">
              <w:rPr>
                <w:rFonts w:ascii="Arial" w:hAnsi="Arial" w:cs="Arial"/>
                <w:color w:val="1C1C1C"/>
                <w:sz w:val="20"/>
                <w:szCs w:val="20"/>
              </w:rPr>
              <w:t xml:space="preserve"> and industry partners.</w:t>
            </w:r>
          </w:p>
          <w:p w14:paraId="3DD17CC0" w14:textId="14839AA2" w:rsidR="006E1CBD" w:rsidRPr="006E1CBD" w:rsidRDefault="00B42564" w:rsidP="006E1CBD">
            <w:pPr>
              <w:numPr>
                <w:ilvl w:val="0"/>
                <w:numId w:val="28"/>
              </w:numPr>
              <w:spacing w:after="100" w:afterAutospacing="1"/>
              <w:jc w:val="both"/>
              <w:rPr>
                <w:rFonts w:ascii="Arial" w:hAnsi="Arial" w:cs="Arial"/>
                <w:color w:val="1C1C1C"/>
                <w:sz w:val="20"/>
                <w:szCs w:val="20"/>
              </w:rPr>
            </w:pPr>
            <w:r w:rsidRPr="00B42564">
              <w:rPr>
                <w:rFonts w:ascii="Arial" w:hAnsi="Arial" w:cs="Arial"/>
                <w:color w:val="1C1C1C"/>
                <w:sz w:val="20"/>
                <w:szCs w:val="20"/>
              </w:rPr>
              <w:t xml:space="preserve">Experience in incorporating traditional owner values into project </w:t>
            </w:r>
            <w:r w:rsidR="00B865E6" w:rsidRPr="00B42564">
              <w:rPr>
                <w:rFonts w:ascii="Arial" w:hAnsi="Arial" w:cs="Arial"/>
                <w:color w:val="1C1C1C"/>
                <w:sz w:val="20"/>
                <w:szCs w:val="20"/>
              </w:rPr>
              <w:t>delivery.</w:t>
            </w:r>
            <w:r w:rsidR="006E1CBD" w:rsidRPr="006E1CBD">
              <w:rPr>
                <w:rFonts w:ascii="Arial" w:hAnsi="Arial" w:cs="Arial"/>
                <w:color w:val="1C1C1C"/>
                <w:sz w:val="20"/>
                <w:szCs w:val="20"/>
              </w:rPr>
              <w:t xml:space="preserve"> </w:t>
            </w:r>
          </w:p>
          <w:p w14:paraId="1F039FD4" w14:textId="504AB012" w:rsidR="00F114AA" w:rsidRPr="00B42564" w:rsidRDefault="00F114AA" w:rsidP="00742854">
            <w:pPr>
              <w:numPr>
                <w:ilvl w:val="0"/>
                <w:numId w:val="28"/>
              </w:numPr>
              <w:spacing w:after="0"/>
              <w:jc w:val="both"/>
              <w:rPr>
                <w:rFonts w:ascii="Arial" w:hAnsi="Arial" w:cs="Arial"/>
                <w:color w:val="1C1C1C"/>
                <w:sz w:val="20"/>
                <w:szCs w:val="20"/>
              </w:rPr>
            </w:pPr>
            <w:r w:rsidRPr="0807E732">
              <w:rPr>
                <w:rFonts w:ascii="Arial" w:hAnsi="Arial" w:cs="Arial"/>
                <w:color w:val="1C1C1C"/>
                <w:sz w:val="20"/>
                <w:szCs w:val="20"/>
              </w:rPr>
              <w:t xml:space="preserve">Ability to manage and deliver </w:t>
            </w:r>
            <w:r w:rsidR="00B865E6" w:rsidRPr="0807E732">
              <w:rPr>
                <w:rFonts w:ascii="Arial" w:hAnsi="Arial" w:cs="Arial"/>
                <w:color w:val="1C1C1C"/>
                <w:sz w:val="20"/>
                <w:szCs w:val="20"/>
              </w:rPr>
              <w:t>projects.</w:t>
            </w:r>
          </w:p>
          <w:p w14:paraId="219D5B58" w14:textId="550E41EA" w:rsidR="00742854" w:rsidRPr="00B42564" w:rsidRDefault="00742854" w:rsidP="00742854">
            <w:pPr>
              <w:numPr>
                <w:ilvl w:val="0"/>
                <w:numId w:val="28"/>
              </w:numPr>
              <w:spacing w:after="0"/>
              <w:jc w:val="both"/>
              <w:rPr>
                <w:rFonts w:ascii="Arial" w:hAnsi="Arial" w:cs="Arial"/>
                <w:color w:val="1C1C1C"/>
                <w:sz w:val="20"/>
                <w:szCs w:val="20"/>
              </w:rPr>
            </w:pPr>
            <w:r w:rsidRPr="00B42564">
              <w:rPr>
                <w:rFonts w:ascii="Arial" w:hAnsi="Arial" w:cs="Arial"/>
                <w:color w:val="1C1C1C"/>
                <w:sz w:val="20"/>
                <w:szCs w:val="20"/>
              </w:rPr>
              <w:t>Strong organisational skills including the ability to prioritise work, manage multiple tasks and competing priorities, and meet deadlines.</w:t>
            </w:r>
          </w:p>
          <w:p w14:paraId="7FC998FD" w14:textId="1AD75664" w:rsidR="00742854" w:rsidRPr="00481047" w:rsidRDefault="00742854" w:rsidP="00742854">
            <w:pPr>
              <w:pStyle w:val="ListParagraph"/>
              <w:widowControl w:val="0"/>
              <w:numPr>
                <w:ilvl w:val="0"/>
                <w:numId w:val="27"/>
              </w:numPr>
              <w:autoSpaceDE w:val="0"/>
              <w:autoSpaceDN w:val="0"/>
              <w:adjustRightInd w:val="0"/>
              <w:spacing w:after="120"/>
              <w:rPr>
                <w:rFonts w:ascii="Arial" w:hAnsi="Arial" w:cs="Arial"/>
                <w:color w:val="1C1C1C"/>
                <w:sz w:val="20"/>
                <w:szCs w:val="20"/>
              </w:rPr>
            </w:pPr>
            <w:r w:rsidRPr="00B42564">
              <w:rPr>
                <w:rFonts w:ascii="Arial" w:hAnsi="Arial" w:cs="Arial"/>
                <w:color w:val="1C1C1C"/>
                <w:sz w:val="20"/>
                <w:szCs w:val="20"/>
              </w:rPr>
              <w:t>Demonstrated ability to take initiative and work independently when required but also to work cooperatively with others as part of a team</w:t>
            </w:r>
            <w:r w:rsidR="00E70EA3">
              <w:rPr>
                <w:rFonts w:ascii="Arial" w:hAnsi="Arial" w:cs="Arial"/>
                <w:color w:val="1C1C1C"/>
                <w:sz w:val="20"/>
                <w:szCs w:val="20"/>
              </w:rPr>
              <w:t>.</w:t>
            </w:r>
          </w:p>
        </w:tc>
      </w:tr>
    </w:tbl>
    <w:p w14:paraId="05C21743" w14:textId="77777777" w:rsidR="00EF780D" w:rsidRDefault="00EF780D" w:rsidP="00EF780D">
      <w:pPr>
        <w:widowControl w:val="0"/>
        <w:autoSpaceDE w:val="0"/>
        <w:autoSpaceDN w:val="0"/>
        <w:adjustRightInd w:val="0"/>
        <w:spacing w:before="240" w:line="240" w:lineRule="auto"/>
        <w:rPr>
          <w:rFonts w:ascii="Arial" w:hAnsi="Arial" w:cs="Arial"/>
          <w:b/>
          <w:iCs/>
          <w:color w:val="76923C" w:themeColor="accent3" w:themeShade="BF"/>
          <w:szCs w:val="22"/>
        </w:rPr>
      </w:pPr>
    </w:p>
    <w:p w14:paraId="020324BC" w14:textId="77777777" w:rsidR="00EF780D" w:rsidRDefault="00EF780D" w:rsidP="00EF780D">
      <w:pPr>
        <w:widowControl w:val="0"/>
        <w:autoSpaceDE w:val="0"/>
        <w:autoSpaceDN w:val="0"/>
        <w:adjustRightInd w:val="0"/>
        <w:spacing w:before="240" w:line="240" w:lineRule="auto"/>
        <w:rPr>
          <w:rFonts w:ascii="Arial" w:hAnsi="Arial" w:cs="Arial"/>
          <w:b/>
          <w:iCs/>
          <w:color w:val="76923C" w:themeColor="accent3" w:themeShade="BF"/>
          <w:szCs w:val="22"/>
        </w:rPr>
      </w:pPr>
    </w:p>
    <w:p w14:paraId="4DA4E709" w14:textId="77777777" w:rsidR="00EF780D" w:rsidRDefault="00EF780D" w:rsidP="00EF780D">
      <w:pPr>
        <w:widowControl w:val="0"/>
        <w:autoSpaceDE w:val="0"/>
        <w:autoSpaceDN w:val="0"/>
        <w:adjustRightInd w:val="0"/>
        <w:spacing w:before="240" w:line="240" w:lineRule="auto"/>
        <w:rPr>
          <w:rFonts w:ascii="Arial" w:hAnsi="Arial" w:cs="Arial"/>
          <w:b/>
          <w:iCs/>
          <w:color w:val="76923C" w:themeColor="accent3" w:themeShade="BF"/>
          <w:szCs w:val="22"/>
        </w:rPr>
      </w:pPr>
    </w:p>
    <w:p w14:paraId="4A401A97" w14:textId="77777777" w:rsidR="00EF780D" w:rsidRDefault="00EF780D" w:rsidP="00EF780D">
      <w:pPr>
        <w:widowControl w:val="0"/>
        <w:tabs>
          <w:tab w:val="left" w:pos="2458"/>
        </w:tabs>
        <w:autoSpaceDE w:val="0"/>
        <w:autoSpaceDN w:val="0"/>
        <w:adjustRightInd w:val="0"/>
        <w:spacing w:before="240" w:line="240" w:lineRule="auto"/>
        <w:rPr>
          <w:rFonts w:ascii="Arial" w:hAnsi="Arial" w:cs="Arial"/>
          <w:b/>
          <w:iCs/>
          <w:color w:val="76923C" w:themeColor="accent3" w:themeShade="BF"/>
          <w:szCs w:val="22"/>
        </w:rPr>
      </w:pPr>
      <w:r>
        <w:rPr>
          <w:rFonts w:ascii="Arial" w:hAnsi="Arial" w:cs="Arial"/>
          <w:b/>
          <w:iCs/>
          <w:color w:val="76923C" w:themeColor="accent3" w:themeShade="BF"/>
          <w:szCs w:val="22"/>
        </w:rPr>
        <w:tab/>
      </w:r>
    </w:p>
    <w:p w14:paraId="1848E6EE" w14:textId="77777777" w:rsidR="00EF780D" w:rsidRDefault="00EF780D" w:rsidP="00EF780D">
      <w:pPr>
        <w:widowControl w:val="0"/>
        <w:autoSpaceDE w:val="0"/>
        <w:autoSpaceDN w:val="0"/>
        <w:adjustRightInd w:val="0"/>
        <w:spacing w:before="240" w:line="240" w:lineRule="auto"/>
        <w:rPr>
          <w:rFonts w:ascii="Arial" w:hAnsi="Arial" w:cs="Arial"/>
          <w:b/>
          <w:iCs/>
          <w:color w:val="76923C" w:themeColor="accent3" w:themeShade="BF"/>
          <w:szCs w:val="22"/>
        </w:rPr>
      </w:pPr>
    </w:p>
    <w:p w14:paraId="3FCFE44B" w14:textId="77777777" w:rsidR="00EF780D" w:rsidRDefault="00EF780D" w:rsidP="00EF780D">
      <w:pPr>
        <w:widowControl w:val="0"/>
        <w:autoSpaceDE w:val="0"/>
        <w:autoSpaceDN w:val="0"/>
        <w:adjustRightInd w:val="0"/>
        <w:spacing w:before="240" w:line="240" w:lineRule="auto"/>
        <w:rPr>
          <w:rFonts w:ascii="Arial" w:hAnsi="Arial" w:cs="Arial"/>
          <w:b/>
          <w:iCs/>
          <w:color w:val="76923C" w:themeColor="accent3" w:themeShade="BF"/>
          <w:szCs w:val="22"/>
        </w:rPr>
      </w:pPr>
    </w:p>
    <w:p w14:paraId="73010FDF" w14:textId="77777777" w:rsidR="00742854" w:rsidRDefault="00742854" w:rsidP="00EF780D">
      <w:pPr>
        <w:widowControl w:val="0"/>
        <w:autoSpaceDE w:val="0"/>
        <w:autoSpaceDN w:val="0"/>
        <w:adjustRightInd w:val="0"/>
        <w:spacing w:before="240" w:line="240" w:lineRule="auto"/>
        <w:rPr>
          <w:rFonts w:ascii="Arial" w:hAnsi="Arial" w:cs="Arial"/>
          <w:b/>
          <w:iCs/>
          <w:color w:val="76923C" w:themeColor="accent3" w:themeShade="BF"/>
          <w:szCs w:val="22"/>
        </w:rPr>
      </w:pPr>
    </w:p>
    <w:p w14:paraId="14886ABE" w14:textId="7EC000D6" w:rsidR="006430EB" w:rsidRPr="00007EBF" w:rsidRDefault="00742854" w:rsidP="00A74DE1">
      <w:pPr>
        <w:spacing w:after="0" w:line="240" w:lineRule="auto"/>
        <w:rPr>
          <w:rFonts w:ascii="Arial" w:hAnsi="Arial" w:cs="Arial"/>
          <w:b/>
          <w:iCs/>
          <w:color w:val="76923C" w:themeColor="accent3" w:themeShade="BF"/>
          <w:szCs w:val="22"/>
        </w:rPr>
      </w:pPr>
      <w:r>
        <w:rPr>
          <w:rFonts w:ascii="Arial" w:hAnsi="Arial" w:cs="Arial"/>
          <w:b/>
          <w:iCs/>
          <w:color w:val="76923C" w:themeColor="accent3" w:themeShade="BF"/>
          <w:szCs w:val="22"/>
        </w:rPr>
        <w:br w:type="page"/>
      </w:r>
      <w:r w:rsidR="006430EB">
        <w:rPr>
          <w:rFonts w:ascii="Arial" w:hAnsi="Arial" w:cs="Arial"/>
          <w:b/>
          <w:iCs/>
          <w:color w:val="76923C" w:themeColor="accent3" w:themeShade="BF"/>
          <w:szCs w:val="22"/>
        </w:rPr>
        <w:lastRenderedPageBreak/>
        <w:t>ORGANISATIONAL REQUIREMENTS</w:t>
      </w:r>
    </w:p>
    <w:tbl>
      <w:tblPr>
        <w:tblStyle w:val="TableGrid"/>
        <w:tblW w:w="0" w:type="auto"/>
        <w:tblInd w:w="-5" w:type="dxa"/>
        <w:tblLook w:val="04A0" w:firstRow="1" w:lastRow="0" w:firstColumn="1" w:lastColumn="0" w:noHBand="0" w:noVBand="1"/>
      </w:tblPr>
      <w:tblGrid>
        <w:gridCol w:w="2559"/>
        <w:gridCol w:w="7500"/>
      </w:tblGrid>
      <w:tr w:rsidR="006430EB" w:rsidRPr="0052174F" w14:paraId="7CFC3493" w14:textId="77777777" w:rsidTr="0807E732">
        <w:trPr>
          <w:trHeight w:val="1134"/>
        </w:trPr>
        <w:tc>
          <w:tcPr>
            <w:tcW w:w="2559" w:type="dxa"/>
            <w:shd w:val="clear" w:color="auto" w:fill="EAF1DD" w:themeFill="accent3" w:themeFillTint="33"/>
            <w:vAlign w:val="center"/>
          </w:tcPr>
          <w:p w14:paraId="5073A608" w14:textId="77777777" w:rsidR="006430EB" w:rsidRPr="00A2687A" w:rsidRDefault="006430EB" w:rsidP="00D709F0">
            <w:pPr>
              <w:widowControl w:val="0"/>
              <w:autoSpaceDE w:val="0"/>
              <w:autoSpaceDN w:val="0"/>
              <w:adjustRightInd w:val="0"/>
              <w:spacing w:after="0"/>
              <w:rPr>
                <w:rFonts w:ascii="Arial" w:eastAsiaTheme="minorEastAsia" w:hAnsi="Arial" w:cs="Arial"/>
                <w:b/>
                <w:color w:val="auto"/>
                <w:kern w:val="2"/>
                <w:sz w:val="20"/>
                <w:szCs w:val="20"/>
                <w:lang w:val="en-US"/>
              </w:rPr>
            </w:pPr>
            <w:r>
              <w:rPr>
                <w:rFonts w:ascii="Arial" w:eastAsiaTheme="minorEastAsia" w:hAnsi="Arial" w:cs="Arial"/>
                <w:b/>
                <w:color w:val="auto"/>
                <w:kern w:val="2"/>
                <w:sz w:val="20"/>
                <w:szCs w:val="20"/>
                <w:lang w:val="en-US"/>
              </w:rPr>
              <w:t>Applicants must have</w:t>
            </w:r>
          </w:p>
        </w:tc>
        <w:tc>
          <w:tcPr>
            <w:tcW w:w="7500" w:type="dxa"/>
            <w:vAlign w:val="center"/>
          </w:tcPr>
          <w:p w14:paraId="7FB564C8" w14:textId="2B500B4E" w:rsidR="006430EB" w:rsidRPr="00D72984" w:rsidRDefault="006430EB" w:rsidP="0807E732">
            <w:pPr>
              <w:numPr>
                <w:ilvl w:val="0"/>
                <w:numId w:val="15"/>
              </w:numPr>
              <w:shd w:val="clear" w:color="auto" w:fill="FFFFFF" w:themeFill="background1"/>
              <w:spacing w:after="0"/>
              <w:ind w:left="383"/>
              <w:textAlignment w:val="baseline"/>
              <w:rPr>
                <w:rFonts w:ascii="Arial" w:hAnsi="Arial" w:cs="Arial"/>
                <w:color w:val="1C1C1C"/>
                <w:sz w:val="20"/>
                <w:szCs w:val="20"/>
              </w:rPr>
            </w:pPr>
            <w:r w:rsidRPr="0807E732">
              <w:rPr>
                <w:rFonts w:ascii="Arial" w:hAnsi="Arial" w:cs="Arial"/>
                <w:color w:val="1C1C1C"/>
                <w:sz w:val="20"/>
                <w:szCs w:val="20"/>
              </w:rPr>
              <w:t xml:space="preserve">An awareness and understanding of historic and current issues affecting </w:t>
            </w:r>
            <w:r w:rsidR="003E2009" w:rsidRPr="0807E732">
              <w:rPr>
                <w:rFonts w:ascii="Arial" w:hAnsi="Arial" w:cs="Arial"/>
                <w:color w:val="1C1C1C"/>
                <w:sz w:val="20"/>
                <w:szCs w:val="20"/>
              </w:rPr>
              <w:t>Gunditjmara and</w:t>
            </w:r>
            <w:r w:rsidRPr="0807E732">
              <w:rPr>
                <w:rFonts w:ascii="Arial" w:hAnsi="Arial" w:cs="Arial"/>
                <w:color w:val="1C1C1C"/>
                <w:sz w:val="20"/>
                <w:szCs w:val="20"/>
              </w:rPr>
              <w:t xml:space="preserve"> </w:t>
            </w:r>
            <w:r w:rsidR="2471926B" w:rsidRPr="0807E732">
              <w:rPr>
                <w:rFonts w:ascii="Arial" w:hAnsi="Arial" w:cs="Arial"/>
                <w:color w:val="1C1C1C"/>
                <w:sz w:val="20"/>
                <w:szCs w:val="20"/>
              </w:rPr>
              <w:t>C</w:t>
            </w:r>
            <w:r w:rsidRPr="0807E732">
              <w:rPr>
                <w:rFonts w:ascii="Arial" w:hAnsi="Arial" w:cs="Arial"/>
                <w:color w:val="1C1C1C"/>
                <w:sz w:val="20"/>
                <w:szCs w:val="20"/>
              </w:rPr>
              <w:t xml:space="preserve">ountry, as well as the broader Australian Aboriginal and Torres Islander community and their relationships with the broader Australian society, </w:t>
            </w:r>
            <w:r w:rsidR="1897606F" w:rsidRPr="0807E732">
              <w:rPr>
                <w:rFonts w:ascii="Arial" w:hAnsi="Arial" w:cs="Arial"/>
                <w:color w:val="1C1C1C"/>
                <w:sz w:val="20"/>
                <w:szCs w:val="20"/>
              </w:rPr>
              <w:t>to</w:t>
            </w:r>
            <w:r w:rsidRPr="0807E732">
              <w:rPr>
                <w:rFonts w:ascii="Arial" w:hAnsi="Arial" w:cs="Arial"/>
                <w:color w:val="1C1C1C"/>
                <w:sz w:val="20"/>
                <w:szCs w:val="20"/>
              </w:rPr>
              <w:t xml:space="preserve"> communicate effectively and sensitively with Gunditjmara and other stakeholders.</w:t>
            </w:r>
          </w:p>
          <w:p w14:paraId="6CE851BA" w14:textId="5266BBBD" w:rsidR="006430EB" w:rsidRDefault="006430EB" w:rsidP="0807E732">
            <w:pPr>
              <w:numPr>
                <w:ilvl w:val="0"/>
                <w:numId w:val="15"/>
              </w:numPr>
              <w:shd w:val="clear" w:color="auto" w:fill="FFFFFF" w:themeFill="background1"/>
              <w:spacing w:after="0"/>
              <w:ind w:left="383"/>
              <w:textAlignment w:val="baseline"/>
              <w:rPr>
                <w:rFonts w:ascii="Arial" w:hAnsi="Arial" w:cs="Arial"/>
                <w:color w:val="1C1C1C"/>
                <w:sz w:val="20"/>
                <w:szCs w:val="20"/>
              </w:rPr>
            </w:pPr>
            <w:r w:rsidRPr="0807E732">
              <w:rPr>
                <w:rFonts w:ascii="Arial" w:hAnsi="Arial" w:cs="Arial"/>
                <w:color w:val="1C1C1C"/>
                <w:sz w:val="20"/>
                <w:szCs w:val="20"/>
              </w:rPr>
              <w:t xml:space="preserve">An understanding of </w:t>
            </w:r>
            <w:r w:rsidR="003E2009" w:rsidRPr="0807E732">
              <w:rPr>
                <w:rFonts w:ascii="Arial" w:hAnsi="Arial" w:cs="Arial"/>
                <w:color w:val="1C1C1C"/>
                <w:sz w:val="20"/>
                <w:szCs w:val="20"/>
              </w:rPr>
              <w:t>GMTOAC,</w:t>
            </w:r>
            <w:r w:rsidRPr="0807E732">
              <w:rPr>
                <w:rFonts w:ascii="Arial" w:hAnsi="Arial" w:cs="Arial"/>
                <w:color w:val="1C1C1C"/>
                <w:sz w:val="20"/>
                <w:szCs w:val="20"/>
              </w:rPr>
              <w:t xml:space="preserve"> its operations and activities.</w:t>
            </w:r>
          </w:p>
          <w:p w14:paraId="27943D30" w14:textId="77777777" w:rsidR="006430EB" w:rsidRPr="00AB7947" w:rsidRDefault="006430EB" w:rsidP="00D709F0">
            <w:pPr>
              <w:numPr>
                <w:ilvl w:val="0"/>
                <w:numId w:val="15"/>
              </w:numPr>
              <w:shd w:val="clear" w:color="auto" w:fill="FFFFFF"/>
              <w:spacing w:after="0"/>
              <w:ind w:left="383"/>
              <w:textAlignment w:val="baseline"/>
              <w:rPr>
                <w:rFonts w:ascii="Arial" w:hAnsi="Arial" w:cs="Arial"/>
                <w:color w:val="1C1C1C"/>
                <w:sz w:val="20"/>
                <w:szCs w:val="20"/>
              </w:rPr>
            </w:pPr>
            <w:r>
              <w:rPr>
                <w:rFonts w:ascii="Arial" w:hAnsi="Arial" w:cs="Arial"/>
                <w:color w:val="1C1C1C"/>
                <w:sz w:val="20"/>
                <w:szCs w:val="20"/>
              </w:rPr>
              <w:t>Be committed to Aboriginal self-determination.</w:t>
            </w:r>
          </w:p>
        </w:tc>
      </w:tr>
      <w:tr w:rsidR="006430EB" w:rsidRPr="0052174F" w14:paraId="6EDDDB60" w14:textId="77777777" w:rsidTr="0807E732">
        <w:trPr>
          <w:trHeight w:val="1134"/>
        </w:trPr>
        <w:tc>
          <w:tcPr>
            <w:tcW w:w="2559" w:type="dxa"/>
            <w:shd w:val="clear" w:color="auto" w:fill="EAF1DD" w:themeFill="accent3" w:themeFillTint="33"/>
            <w:vAlign w:val="center"/>
          </w:tcPr>
          <w:p w14:paraId="7279D8F2" w14:textId="77777777" w:rsidR="006430EB" w:rsidRPr="0066433D" w:rsidRDefault="006430EB" w:rsidP="00D709F0">
            <w:pPr>
              <w:widowControl w:val="0"/>
              <w:autoSpaceDE w:val="0"/>
              <w:autoSpaceDN w:val="0"/>
              <w:adjustRightInd w:val="0"/>
              <w:spacing w:after="0"/>
              <w:rPr>
                <w:rFonts w:ascii="Arial" w:eastAsiaTheme="minorEastAsia" w:hAnsi="Arial" w:cs="Arial"/>
                <w:b/>
                <w:color w:val="auto"/>
                <w:kern w:val="2"/>
                <w:sz w:val="20"/>
                <w:szCs w:val="20"/>
                <w:lang w:val="en-US"/>
              </w:rPr>
            </w:pPr>
            <w:r w:rsidRPr="00A2687A">
              <w:rPr>
                <w:rFonts w:ascii="Arial" w:eastAsiaTheme="minorEastAsia" w:hAnsi="Arial" w:cs="Arial"/>
                <w:b/>
                <w:color w:val="auto"/>
                <w:kern w:val="2"/>
                <w:sz w:val="20"/>
                <w:szCs w:val="20"/>
                <w:lang w:val="en-US"/>
              </w:rPr>
              <w:t>Employee risk management responsibilities (including OH&amp;S)</w:t>
            </w:r>
          </w:p>
        </w:tc>
        <w:tc>
          <w:tcPr>
            <w:tcW w:w="7500" w:type="dxa"/>
            <w:vAlign w:val="center"/>
          </w:tcPr>
          <w:p w14:paraId="4784AB55" w14:textId="77777777" w:rsidR="006430EB" w:rsidRPr="00A2687A" w:rsidRDefault="006430EB" w:rsidP="006430EB">
            <w:pPr>
              <w:pStyle w:val="ListBullet"/>
              <w:numPr>
                <w:ilvl w:val="0"/>
                <w:numId w:val="29"/>
              </w:numPr>
              <w:spacing w:before="0" w:after="0" w:line="276" w:lineRule="auto"/>
              <w:jc w:val="both"/>
              <w:rPr>
                <w:rFonts w:ascii="Arial" w:hAnsi="Arial"/>
              </w:rPr>
            </w:pPr>
            <w:r w:rsidRPr="00A2687A">
              <w:rPr>
                <w:rFonts w:ascii="Arial" w:hAnsi="Arial"/>
              </w:rPr>
              <w:t>To take reasonable care for their own safety &amp; the safety of others affected by their acts or omissions</w:t>
            </w:r>
            <w:r>
              <w:rPr>
                <w:rFonts w:ascii="Arial" w:hAnsi="Arial"/>
              </w:rPr>
              <w:t>.</w:t>
            </w:r>
          </w:p>
          <w:p w14:paraId="47ADB99D" w14:textId="7AE6C2BC" w:rsidR="006430EB" w:rsidRPr="00A2687A" w:rsidRDefault="006430EB" w:rsidP="006430EB">
            <w:pPr>
              <w:pStyle w:val="ListBullet"/>
              <w:numPr>
                <w:ilvl w:val="0"/>
                <w:numId w:val="29"/>
              </w:numPr>
              <w:spacing w:before="0" w:after="0" w:line="276" w:lineRule="auto"/>
              <w:jc w:val="both"/>
              <w:rPr>
                <w:rFonts w:ascii="Arial" w:hAnsi="Arial"/>
              </w:rPr>
            </w:pPr>
            <w:r w:rsidRPr="0807E732">
              <w:rPr>
                <w:rFonts w:ascii="Arial" w:hAnsi="Arial"/>
              </w:rPr>
              <w:t xml:space="preserve">To co-operate with their employer in relation to any action taken to comply with the </w:t>
            </w:r>
            <w:r w:rsidRPr="003E2009">
              <w:rPr>
                <w:rFonts w:ascii="Arial" w:hAnsi="Arial"/>
                <w:i/>
                <w:iCs/>
              </w:rPr>
              <w:t>O</w:t>
            </w:r>
            <w:r w:rsidR="7AA73902" w:rsidRPr="003E2009">
              <w:rPr>
                <w:rFonts w:ascii="Arial" w:hAnsi="Arial"/>
                <w:i/>
                <w:iCs/>
              </w:rPr>
              <w:t xml:space="preserve">ccupational </w:t>
            </w:r>
            <w:r w:rsidRPr="003E2009">
              <w:rPr>
                <w:rFonts w:ascii="Arial" w:hAnsi="Arial"/>
                <w:i/>
                <w:iCs/>
              </w:rPr>
              <w:t>H</w:t>
            </w:r>
            <w:r w:rsidR="5E0FF042" w:rsidRPr="003E2009">
              <w:rPr>
                <w:rFonts w:ascii="Arial" w:hAnsi="Arial"/>
                <w:i/>
                <w:iCs/>
              </w:rPr>
              <w:t xml:space="preserve">ealth </w:t>
            </w:r>
            <w:r w:rsidRPr="003E2009">
              <w:rPr>
                <w:rFonts w:ascii="Arial" w:hAnsi="Arial"/>
                <w:i/>
                <w:iCs/>
              </w:rPr>
              <w:t>&amp;</w:t>
            </w:r>
            <w:r w:rsidR="075EFC53" w:rsidRPr="003E2009">
              <w:rPr>
                <w:rFonts w:ascii="Arial" w:hAnsi="Arial"/>
                <w:i/>
                <w:iCs/>
              </w:rPr>
              <w:t xml:space="preserve"> </w:t>
            </w:r>
            <w:proofErr w:type="spellStart"/>
            <w:r w:rsidRPr="003E2009">
              <w:rPr>
                <w:rFonts w:ascii="Arial" w:hAnsi="Arial"/>
                <w:i/>
                <w:iCs/>
              </w:rPr>
              <w:t>S</w:t>
            </w:r>
            <w:r w:rsidR="00306F6F" w:rsidRPr="003E2009">
              <w:rPr>
                <w:rFonts w:ascii="Arial" w:hAnsi="Arial"/>
                <w:i/>
                <w:iCs/>
              </w:rPr>
              <w:t>afty</w:t>
            </w:r>
            <w:proofErr w:type="spellEnd"/>
            <w:r w:rsidRPr="003E2009">
              <w:rPr>
                <w:rFonts w:ascii="Arial" w:hAnsi="Arial"/>
                <w:i/>
                <w:iCs/>
              </w:rPr>
              <w:t xml:space="preserve"> Act</w:t>
            </w:r>
            <w:r w:rsidR="4F72BFC1" w:rsidRPr="003E2009">
              <w:rPr>
                <w:rFonts w:ascii="Arial" w:hAnsi="Arial"/>
                <w:i/>
                <w:iCs/>
              </w:rPr>
              <w:t xml:space="preserve"> 2004</w:t>
            </w:r>
            <w:r w:rsidRPr="0807E732">
              <w:rPr>
                <w:rFonts w:ascii="Arial" w:hAnsi="Arial"/>
              </w:rPr>
              <w:t>.</w:t>
            </w:r>
          </w:p>
          <w:p w14:paraId="6EB69ECA" w14:textId="77777777" w:rsidR="006430EB" w:rsidRPr="00A2687A" w:rsidRDefault="006430EB" w:rsidP="006430EB">
            <w:pPr>
              <w:pStyle w:val="ListBullet"/>
              <w:numPr>
                <w:ilvl w:val="0"/>
                <w:numId w:val="29"/>
              </w:numPr>
              <w:spacing w:before="0" w:after="0" w:line="276" w:lineRule="auto"/>
              <w:jc w:val="both"/>
              <w:rPr>
                <w:rFonts w:ascii="Arial" w:hAnsi="Arial"/>
              </w:rPr>
            </w:pPr>
            <w:r w:rsidRPr="00A2687A">
              <w:rPr>
                <w:rFonts w:ascii="Arial" w:hAnsi="Arial"/>
              </w:rPr>
              <w:t>Not wilfully or recklessly interfere with or misuse anything provided in the interest of health &amp; safety</w:t>
            </w:r>
            <w:r>
              <w:rPr>
                <w:rFonts w:ascii="Arial" w:hAnsi="Arial"/>
              </w:rPr>
              <w:t>.</w:t>
            </w:r>
          </w:p>
          <w:p w14:paraId="6EF694A8" w14:textId="77777777" w:rsidR="006430EB" w:rsidRPr="00A2687A" w:rsidRDefault="006430EB" w:rsidP="006430EB">
            <w:pPr>
              <w:pStyle w:val="ListBullet"/>
              <w:numPr>
                <w:ilvl w:val="0"/>
                <w:numId w:val="29"/>
              </w:numPr>
              <w:spacing w:before="0" w:after="0" w:line="276" w:lineRule="auto"/>
              <w:jc w:val="both"/>
              <w:rPr>
                <w:rFonts w:ascii="Arial" w:hAnsi="Arial"/>
              </w:rPr>
            </w:pPr>
            <w:r w:rsidRPr="00A2687A">
              <w:rPr>
                <w:rFonts w:ascii="Arial" w:hAnsi="Arial"/>
              </w:rPr>
              <w:t>Identify risk and be able to manage and escalate issues</w:t>
            </w:r>
            <w:r>
              <w:rPr>
                <w:rFonts w:ascii="Arial" w:hAnsi="Arial"/>
              </w:rPr>
              <w:t>.</w:t>
            </w:r>
          </w:p>
          <w:p w14:paraId="04B1D2D1" w14:textId="77777777" w:rsidR="006430EB" w:rsidRPr="00A2687A" w:rsidRDefault="006430EB" w:rsidP="006430EB">
            <w:pPr>
              <w:pStyle w:val="ListBullet"/>
              <w:numPr>
                <w:ilvl w:val="0"/>
                <w:numId w:val="29"/>
              </w:numPr>
              <w:spacing w:before="0" w:after="0" w:line="276" w:lineRule="auto"/>
              <w:jc w:val="both"/>
              <w:rPr>
                <w:rFonts w:ascii="Arial" w:hAnsi="Arial"/>
              </w:rPr>
            </w:pPr>
            <w:r w:rsidRPr="00A2687A">
              <w:rPr>
                <w:rFonts w:ascii="Arial" w:hAnsi="Arial"/>
              </w:rPr>
              <w:t>Not wilfully place at risk the health and safety of any person at the workplace</w:t>
            </w:r>
            <w:r>
              <w:rPr>
                <w:rFonts w:ascii="Arial" w:hAnsi="Arial"/>
              </w:rPr>
              <w:t>.</w:t>
            </w:r>
          </w:p>
          <w:p w14:paraId="34F1510D" w14:textId="77777777" w:rsidR="006430EB" w:rsidRPr="00A2687A" w:rsidRDefault="006430EB" w:rsidP="006430EB">
            <w:pPr>
              <w:pStyle w:val="ListBullet"/>
              <w:numPr>
                <w:ilvl w:val="0"/>
                <w:numId w:val="29"/>
              </w:numPr>
              <w:spacing w:before="0" w:after="0" w:line="276" w:lineRule="auto"/>
              <w:jc w:val="both"/>
              <w:rPr>
                <w:rFonts w:ascii="Arial" w:hAnsi="Arial"/>
              </w:rPr>
            </w:pPr>
            <w:r w:rsidRPr="00A2687A">
              <w:rPr>
                <w:rFonts w:ascii="Arial" w:hAnsi="Arial"/>
              </w:rPr>
              <w:t>Report all safety hazards and risk exposures, including losses to their supervisor</w:t>
            </w:r>
            <w:r>
              <w:rPr>
                <w:rFonts w:ascii="Arial" w:hAnsi="Arial"/>
              </w:rPr>
              <w:t>.</w:t>
            </w:r>
          </w:p>
          <w:p w14:paraId="28BF313F" w14:textId="77777777" w:rsidR="006430EB" w:rsidRPr="00A2687A" w:rsidRDefault="006430EB" w:rsidP="006430EB">
            <w:pPr>
              <w:pStyle w:val="ListBullet"/>
              <w:numPr>
                <w:ilvl w:val="0"/>
                <w:numId w:val="29"/>
              </w:numPr>
              <w:spacing w:before="0" w:after="0" w:line="276" w:lineRule="auto"/>
              <w:jc w:val="both"/>
              <w:rPr>
                <w:rFonts w:ascii="Arial" w:hAnsi="Arial"/>
              </w:rPr>
            </w:pPr>
            <w:r w:rsidRPr="00A2687A">
              <w:rPr>
                <w:rFonts w:ascii="Arial" w:hAnsi="Arial"/>
              </w:rPr>
              <w:t xml:space="preserve">Maintain physical security of all property, </w:t>
            </w:r>
            <w:proofErr w:type="gramStart"/>
            <w:r w:rsidRPr="00A2687A">
              <w:rPr>
                <w:rFonts w:ascii="Arial" w:hAnsi="Arial"/>
              </w:rPr>
              <w:t>equipment</w:t>
            </w:r>
            <w:proofErr w:type="gramEnd"/>
            <w:r w:rsidRPr="00A2687A">
              <w:rPr>
                <w:rFonts w:ascii="Arial" w:hAnsi="Arial"/>
              </w:rPr>
              <w:t xml:space="preserve"> and buildings within your jurisdiction &amp; control</w:t>
            </w:r>
            <w:r>
              <w:rPr>
                <w:rFonts w:ascii="Arial" w:hAnsi="Arial"/>
              </w:rPr>
              <w:t>.</w:t>
            </w:r>
          </w:p>
          <w:p w14:paraId="49D10957" w14:textId="77777777" w:rsidR="006430EB" w:rsidRPr="00A2687A" w:rsidRDefault="006430EB" w:rsidP="006430EB">
            <w:pPr>
              <w:pStyle w:val="ListBullet"/>
              <w:numPr>
                <w:ilvl w:val="0"/>
                <w:numId w:val="29"/>
              </w:numPr>
              <w:spacing w:before="0" w:after="0" w:line="276" w:lineRule="auto"/>
              <w:jc w:val="both"/>
              <w:rPr>
                <w:rFonts w:ascii="Arial" w:hAnsi="Arial"/>
              </w:rPr>
            </w:pPr>
            <w:r w:rsidRPr="00A2687A">
              <w:rPr>
                <w:rFonts w:ascii="Arial" w:hAnsi="Arial"/>
              </w:rPr>
              <w:t>All staff are required to actively reduce GMTOAC’s exposure to losses related to security, public liability and professional indemnity and reporting areas of concern.</w:t>
            </w:r>
          </w:p>
          <w:p w14:paraId="73602512" w14:textId="77777777" w:rsidR="006430EB" w:rsidRPr="00A2687A" w:rsidRDefault="006430EB" w:rsidP="006430EB">
            <w:pPr>
              <w:pStyle w:val="ListBullet"/>
              <w:numPr>
                <w:ilvl w:val="0"/>
                <w:numId w:val="29"/>
              </w:numPr>
              <w:spacing w:before="0" w:after="0" w:line="276" w:lineRule="auto"/>
              <w:jc w:val="both"/>
              <w:rPr>
                <w:rFonts w:ascii="Arial" w:hAnsi="Arial"/>
              </w:rPr>
            </w:pPr>
            <w:r w:rsidRPr="00A2687A">
              <w:rPr>
                <w:rFonts w:ascii="Arial" w:hAnsi="Arial"/>
              </w:rPr>
              <w:t xml:space="preserve">Correctly </w:t>
            </w:r>
            <w:proofErr w:type="gramStart"/>
            <w:r w:rsidRPr="00A2687A">
              <w:rPr>
                <w:rFonts w:ascii="Arial" w:hAnsi="Arial"/>
              </w:rPr>
              <w:t>use and wear any personal protective gear/equipment at all times</w:t>
            </w:r>
            <w:proofErr w:type="gramEnd"/>
            <w:r w:rsidRPr="00A2687A">
              <w:rPr>
                <w:rFonts w:ascii="Arial" w:hAnsi="Arial"/>
              </w:rPr>
              <w:t>.</w:t>
            </w:r>
          </w:p>
          <w:p w14:paraId="4A7B14E8" w14:textId="77777777" w:rsidR="006430EB" w:rsidRPr="00A2687A" w:rsidRDefault="006430EB" w:rsidP="006430EB">
            <w:pPr>
              <w:pStyle w:val="ListBullet"/>
              <w:numPr>
                <w:ilvl w:val="0"/>
                <w:numId w:val="29"/>
              </w:numPr>
              <w:spacing w:before="0" w:after="0" w:line="276" w:lineRule="auto"/>
              <w:jc w:val="both"/>
              <w:rPr>
                <w:rFonts w:ascii="Arial" w:hAnsi="Arial"/>
              </w:rPr>
            </w:pPr>
            <w:r w:rsidRPr="00A2687A">
              <w:rPr>
                <w:rFonts w:ascii="Arial" w:hAnsi="Arial"/>
              </w:rPr>
              <w:t>Abide by any Covid-19 requirements</w:t>
            </w:r>
            <w:r>
              <w:rPr>
                <w:rFonts w:ascii="Arial" w:hAnsi="Arial"/>
              </w:rPr>
              <w:t>.</w:t>
            </w:r>
          </w:p>
        </w:tc>
      </w:tr>
      <w:tr w:rsidR="006430EB" w:rsidRPr="0052174F" w14:paraId="3006BF60" w14:textId="77777777" w:rsidTr="0807E732">
        <w:trPr>
          <w:trHeight w:val="3890"/>
        </w:trPr>
        <w:tc>
          <w:tcPr>
            <w:tcW w:w="2559" w:type="dxa"/>
            <w:shd w:val="clear" w:color="auto" w:fill="EAF1DD" w:themeFill="accent3" w:themeFillTint="33"/>
            <w:vAlign w:val="center"/>
          </w:tcPr>
          <w:p w14:paraId="5035DC92" w14:textId="77777777" w:rsidR="006430EB" w:rsidRPr="00A2687A" w:rsidRDefault="006430EB" w:rsidP="00D709F0">
            <w:pPr>
              <w:widowControl w:val="0"/>
              <w:autoSpaceDE w:val="0"/>
              <w:autoSpaceDN w:val="0"/>
              <w:adjustRightInd w:val="0"/>
              <w:spacing w:after="0"/>
              <w:rPr>
                <w:rFonts w:ascii="Arial" w:eastAsiaTheme="minorEastAsia" w:hAnsi="Arial" w:cs="Arial"/>
                <w:b/>
                <w:color w:val="auto"/>
                <w:kern w:val="2"/>
                <w:sz w:val="20"/>
                <w:szCs w:val="20"/>
                <w:lang w:val="en-US"/>
              </w:rPr>
            </w:pPr>
            <w:r w:rsidRPr="0066433D">
              <w:rPr>
                <w:rFonts w:ascii="Arial" w:eastAsiaTheme="minorEastAsia" w:hAnsi="Arial" w:cs="Arial"/>
                <w:b/>
                <w:color w:val="auto"/>
                <w:kern w:val="2"/>
                <w:sz w:val="20"/>
                <w:szCs w:val="20"/>
                <w:lang w:val="en-US"/>
              </w:rPr>
              <w:t>Conditions of</w:t>
            </w:r>
            <w:r>
              <w:rPr>
                <w:rFonts w:ascii="Arial" w:eastAsiaTheme="minorEastAsia" w:hAnsi="Arial" w:cs="Arial"/>
                <w:b/>
                <w:color w:val="auto"/>
                <w:kern w:val="2"/>
                <w:sz w:val="20"/>
                <w:szCs w:val="20"/>
                <w:lang w:val="en-US"/>
              </w:rPr>
              <w:t xml:space="preserve"> Employment</w:t>
            </w:r>
          </w:p>
        </w:tc>
        <w:tc>
          <w:tcPr>
            <w:tcW w:w="7500" w:type="dxa"/>
            <w:vAlign w:val="center"/>
          </w:tcPr>
          <w:p w14:paraId="3D5BC00E" w14:textId="77777777" w:rsidR="006430EB" w:rsidRPr="00EA4349" w:rsidRDefault="006430EB" w:rsidP="00D709F0">
            <w:pPr>
              <w:numPr>
                <w:ilvl w:val="0"/>
                <w:numId w:val="15"/>
              </w:numPr>
              <w:spacing w:after="0"/>
              <w:ind w:left="360"/>
              <w:jc w:val="both"/>
              <w:rPr>
                <w:rFonts w:ascii="Arial" w:hAnsi="Arial" w:cs="Arial"/>
                <w:sz w:val="20"/>
                <w:szCs w:val="20"/>
              </w:rPr>
            </w:pPr>
            <w:r w:rsidRPr="00EA4349">
              <w:rPr>
                <w:rFonts w:ascii="Arial" w:hAnsi="Arial" w:cs="Arial"/>
                <w:sz w:val="20"/>
                <w:szCs w:val="20"/>
              </w:rPr>
              <w:t>Must have a Victorian Drivers Licence.</w:t>
            </w:r>
          </w:p>
          <w:p w14:paraId="03E3ABF6" w14:textId="77777777" w:rsidR="006430EB" w:rsidRPr="00EA4349" w:rsidRDefault="006430EB" w:rsidP="00D709F0">
            <w:pPr>
              <w:numPr>
                <w:ilvl w:val="0"/>
                <w:numId w:val="15"/>
              </w:numPr>
              <w:spacing w:after="0"/>
              <w:ind w:left="360"/>
              <w:jc w:val="both"/>
              <w:rPr>
                <w:rFonts w:ascii="Arial" w:hAnsi="Arial" w:cs="Arial"/>
                <w:color w:val="1C1C1C"/>
                <w:sz w:val="20"/>
                <w:szCs w:val="20"/>
              </w:rPr>
            </w:pPr>
            <w:r w:rsidRPr="00EA4349">
              <w:rPr>
                <w:rFonts w:ascii="Arial" w:hAnsi="Arial" w:cs="Arial"/>
                <w:color w:val="1C1C1C"/>
                <w:sz w:val="20"/>
                <w:szCs w:val="20"/>
              </w:rPr>
              <w:t>Ability to obtain a positive National Police and Working with Children Check.</w:t>
            </w:r>
          </w:p>
          <w:p w14:paraId="5048ABCC" w14:textId="77777777" w:rsidR="006430EB" w:rsidRPr="00EA4349" w:rsidRDefault="006430EB" w:rsidP="00D709F0">
            <w:pPr>
              <w:numPr>
                <w:ilvl w:val="0"/>
                <w:numId w:val="15"/>
              </w:numPr>
              <w:spacing w:after="0"/>
              <w:ind w:left="360"/>
              <w:jc w:val="both"/>
              <w:rPr>
                <w:rFonts w:ascii="Arial" w:hAnsi="Arial" w:cs="Arial"/>
                <w:sz w:val="20"/>
                <w:szCs w:val="20"/>
              </w:rPr>
            </w:pPr>
            <w:r w:rsidRPr="00EA4349">
              <w:rPr>
                <w:rFonts w:ascii="Arial" w:hAnsi="Arial" w:cs="Arial"/>
                <w:color w:val="1C1C1C"/>
                <w:sz w:val="20"/>
                <w:szCs w:val="20"/>
              </w:rPr>
              <w:t>Be Fully Vaccinated for Covid-19</w:t>
            </w:r>
            <w:r>
              <w:rPr>
                <w:rFonts w:ascii="Arial" w:hAnsi="Arial" w:cs="Arial"/>
                <w:color w:val="1C1C1C"/>
                <w:sz w:val="20"/>
                <w:szCs w:val="20"/>
              </w:rPr>
              <w:t>.</w:t>
            </w:r>
            <w:r w:rsidRPr="00EA4349">
              <w:rPr>
                <w:rFonts w:ascii="Arial" w:hAnsi="Arial" w:cs="Arial"/>
                <w:color w:val="1C1C1C"/>
                <w:sz w:val="20"/>
                <w:szCs w:val="20"/>
              </w:rPr>
              <w:t xml:space="preserve"> </w:t>
            </w:r>
          </w:p>
          <w:p w14:paraId="11A84EF4" w14:textId="77777777" w:rsidR="006430EB" w:rsidRDefault="006430EB" w:rsidP="00D709F0">
            <w:pPr>
              <w:numPr>
                <w:ilvl w:val="0"/>
                <w:numId w:val="15"/>
              </w:numPr>
              <w:tabs>
                <w:tab w:val="num" w:pos="720"/>
              </w:tabs>
              <w:spacing w:after="0"/>
              <w:ind w:left="360"/>
              <w:jc w:val="both"/>
              <w:rPr>
                <w:rFonts w:ascii="Arial" w:hAnsi="Arial" w:cs="Arial"/>
                <w:sz w:val="20"/>
                <w:szCs w:val="20"/>
              </w:rPr>
            </w:pPr>
            <w:r w:rsidRPr="00EA4349">
              <w:rPr>
                <w:rFonts w:ascii="Arial" w:hAnsi="Arial" w:cs="Arial"/>
                <w:sz w:val="20"/>
                <w:szCs w:val="20"/>
              </w:rPr>
              <w:t>GMTOAC is an equal opportunity employer – If you believe you may be unable to achieve a positive check result, we have the ability to review your results and act with discretion. This allows us to employ staff only if we consider the outcome of this record will not have any negative impact to GMTOAC operations or reputation, or the role the staff member is completing.</w:t>
            </w:r>
          </w:p>
          <w:p w14:paraId="7333C26C" w14:textId="77777777" w:rsidR="00C630F8" w:rsidRDefault="00C630F8" w:rsidP="00C630F8">
            <w:pPr>
              <w:numPr>
                <w:ilvl w:val="0"/>
                <w:numId w:val="15"/>
              </w:numPr>
              <w:spacing w:after="0"/>
              <w:ind w:left="360"/>
              <w:jc w:val="both"/>
              <w:rPr>
                <w:rFonts w:ascii="Arial" w:hAnsi="Arial" w:cs="Arial"/>
                <w:sz w:val="20"/>
                <w:szCs w:val="20"/>
              </w:rPr>
            </w:pPr>
            <w:r>
              <w:rPr>
                <w:rFonts w:ascii="Arial" w:hAnsi="Arial" w:cs="Arial"/>
                <w:sz w:val="20"/>
                <w:szCs w:val="20"/>
              </w:rPr>
              <w:t xml:space="preserve">This is an identified position under the ‘special measures’ section 12 of the </w:t>
            </w:r>
            <w:r w:rsidRPr="00781E0E">
              <w:rPr>
                <w:rFonts w:ascii="Arial" w:hAnsi="Arial" w:cs="Arial"/>
                <w:i/>
                <w:iCs/>
                <w:sz w:val="20"/>
                <w:szCs w:val="20"/>
              </w:rPr>
              <w:t>Equal Opportunity Act 2010</w:t>
            </w:r>
            <w:r>
              <w:rPr>
                <w:rFonts w:ascii="Arial" w:hAnsi="Arial" w:cs="Arial"/>
                <w:sz w:val="20"/>
                <w:szCs w:val="20"/>
              </w:rPr>
              <w:t>. Aboriginal and/or Torres Strait Islander people are encouraged to apply. Applicants must be able to demonstrate:</w:t>
            </w:r>
          </w:p>
          <w:p w14:paraId="46434574" w14:textId="77777777" w:rsidR="00C630F8" w:rsidRDefault="00C630F8" w:rsidP="00C630F8">
            <w:pPr>
              <w:numPr>
                <w:ilvl w:val="1"/>
                <w:numId w:val="15"/>
              </w:numPr>
              <w:shd w:val="clear" w:color="auto" w:fill="FFFFFF"/>
              <w:spacing w:before="100" w:beforeAutospacing="1" w:after="100" w:afterAutospacing="1" w:line="240" w:lineRule="auto"/>
              <w:ind w:left="1080"/>
              <w:rPr>
                <w:rFonts w:ascii="Arial" w:hAnsi="Arial" w:cs="Arial"/>
                <w:sz w:val="20"/>
                <w:szCs w:val="20"/>
              </w:rPr>
            </w:pPr>
            <w:r>
              <w:rPr>
                <w:rFonts w:ascii="Arial" w:hAnsi="Arial" w:cs="Arial"/>
                <w:sz w:val="20"/>
                <w:szCs w:val="20"/>
              </w:rPr>
              <w:t>A</w:t>
            </w:r>
            <w:r w:rsidRPr="002F06FF">
              <w:rPr>
                <w:rFonts w:ascii="Arial" w:hAnsi="Arial" w:cs="Arial"/>
                <w:sz w:val="20"/>
                <w:szCs w:val="20"/>
              </w:rPr>
              <w:t>n understanding of the issues affecting Aboriginal and Torres Strait Islander peoples</w:t>
            </w:r>
            <w:r>
              <w:rPr>
                <w:rFonts w:ascii="Arial" w:hAnsi="Arial" w:cs="Arial"/>
                <w:sz w:val="20"/>
                <w:szCs w:val="20"/>
              </w:rPr>
              <w:t>.</w:t>
            </w:r>
          </w:p>
          <w:p w14:paraId="0EF38A21" w14:textId="35F2FF92" w:rsidR="00C630F8" w:rsidRPr="00EA4349" w:rsidRDefault="00C630F8" w:rsidP="00C630F8">
            <w:pPr>
              <w:numPr>
                <w:ilvl w:val="1"/>
                <w:numId w:val="15"/>
              </w:numPr>
              <w:shd w:val="clear" w:color="auto" w:fill="FFFFFF"/>
              <w:spacing w:before="100" w:beforeAutospacing="1" w:after="0" w:line="240" w:lineRule="auto"/>
              <w:ind w:left="1080"/>
              <w:rPr>
                <w:rFonts w:ascii="Arial" w:hAnsi="Arial" w:cs="Arial"/>
                <w:sz w:val="20"/>
                <w:szCs w:val="20"/>
              </w:rPr>
            </w:pPr>
            <w:r>
              <w:rPr>
                <w:rFonts w:ascii="Arial" w:hAnsi="Arial" w:cs="Arial"/>
                <w:sz w:val="20"/>
                <w:szCs w:val="20"/>
              </w:rPr>
              <w:t>A</w:t>
            </w:r>
            <w:r w:rsidRPr="002F06FF">
              <w:rPr>
                <w:rFonts w:ascii="Arial" w:hAnsi="Arial" w:cs="Arial"/>
                <w:sz w:val="20"/>
                <w:szCs w:val="20"/>
              </w:rPr>
              <w:t>n ability to communicate sensitively and effectively with Aboriginal and/or Torres Strait Islander people.</w:t>
            </w:r>
          </w:p>
        </w:tc>
      </w:tr>
    </w:tbl>
    <w:p w14:paraId="0DE87FDF" w14:textId="77777777" w:rsidR="006430EB" w:rsidRPr="0052174F" w:rsidRDefault="006430EB" w:rsidP="006430EB">
      <w:pPr>
        <w:widowControl w:val="0"/>
        <w:autoSpaceDE w:val="0"/>
        <w:autoSpaceDN w:val="0"/>
        <w:adjustRightInd w:val="0"/>
        <w:spacing w:before="240" w:line="240" w:lineRule="auto"/>
        <w:rPr>
          <w:rFonts w:ascii="Arial" w:hAnsi="Arial" w:cs="Arial"/>
          <w:b/>
          <w:iCs/>
          <w:color w:val="76923C" w:themeColor="accent3" w:themeShade="BF"/>
          <w:szCs w:val="22"/>
        </w:rPr>
      </w:pPr>
      <w:r w:rsidRPr="0052174F">
        <w:rPr>
          <w:rFonts w:ascii="Arial" w:hAnsi="Arial" w:cs="Arial"/>
          <w:b/>
          <w:iCs/>
          <w:color w:val="76923C" w:themeColor="accent3" w:themeShade="BF"/>
          <w:szCs w:val="22"/>
        </w:rPr>
        <w:t>ACKNOWLEDGEMENT</w:t>
      </w:r>
    </w:p>
    <w:p w14:paraId="2B7E581E" w14:textId="77777777" w:rsidR="006430EB" w:rsidRPr="008736D8" w:rsidRDefault="006430EB" w:rsidP="006430EB">
      <w:pPr>
        <w:tabs>
          <w:tab w:val="left" w:pos="10178"/>
        </w:tabs>
        <w:spacing w:after="0"/>
        <w:ind w:right="113"/>
        <w:jc w:val="both"/>
        <w:rPr>
          <w:rFonts w:ascii="Arial" w:hAnsi="Arial" w:cs="Arial"/>
          <w:sz w:val="20"/>
          <w:szCs w:val="20"/>
        </w:rPr>
      </w:pPr>
      <w:r w:rsidRPr="008736D8">
        <w:rPr>
          <w:rFonts w:ascii="Arial" w:hAnsi="Arial" w:cs="Arial"/>
          <w:sz w:val="20"/>
          <w:szCs w:val="20"/>
        </w:rPr>
        <w:t>I have read and understand the requirements of the role as outlined within this Position Description.</w:t>
      </w:r>
    </w:p>
    <w:p w14:paraId="29074307" w14:textId="77777777" w:rsidR="006430EB" w:rsidRDefault="006430EB" w:rsidP="006430EB">
      <w:pPr>
        <w:tabs>
          <w:tab w:val="left" w:pos="10178"/>
        </w:tabs>
        <w:spacing w:after="0"/>
        <w:ind w:right="113"/>
        <w:jc w:val="both"/>
        <w:rPr>
          <w:rFonts w:ascii="Arial" w:hAnsi="Arial" w:cs="Arial"/>
          <w:szCs w:val="22"/>
        </w:rPr>
      </w:pPr>
    </w:p>
    <w:tbl>
      <w:tblPr>
        <w:tblStyle w:val="TableGrid"/>
        <w:tblW w:w="0" w:type="auto"/>
        <w:tblInd w:w="-5" w:type="dxa"/>
        <w:tblLook w:val="04A0" w:firstRow="1" w:lastRow="0" w:firstColumn="1" w:lastColumn="0" w:noHBand="0" w:noVBand="1"/>
      </w:tblPr>
      <w:tblGrid>
        <w:gridCol w:w="2559"/>
        <w:gridCol w:w="7500"/>
      </w:tblGrid>
      <w:tr w:rsidR="006430EB" w:rsidRPr="00A2687A" w14:paraId="669F222F" w14:textId="77777777" w:rsidTr="00D709F0">
        <w:trPr>
          <w:trHeight w:val="567"/>
        </w:trPr>
        <w:tc>
          <w:tcPr>
            <w:tcW w:w="25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6A32C00" w14:textId="77777777" w:rsidR="006430EB" w:rsidRPr="00A2687A" w:rsidRDefault="006430EB" w:rsidP="00D709F0">
            <w:pPr>
              <w:pStyle w:val="TableBoldBodyText"/>
              <w:spacing w:after="0" w:line="276" w:lineRule="auto"/>
              <w:rPr>
                <w:rFonts w:ascii="Arial" w:hAnsi="Arial" w:cs="Arial"/>
                <w:lang w:eastAsia="en-US"/>
              </w:rPr>
            </w:pPr>
            <w:r>
              <w:rPr>
                <w:rFonts w:ascii="Arial" w:hAnsi="Arial" w:cs="Arial"/>
                <w:lang w:eastAsia="en-US"/>
              </w:rPr>
              <w:t>Employees Name</w:t>
            </w:r>
          </w:p>
        </w:tc>
        <w:tc>
          <w:tcPr>
            <w:tcW w:w="7500" w:type="dxa"/>
            <w:tcBorders>
              <w:top w:val="single" w:sz="4" w:space="0" w:color="auto"/>
              <w:left w:val="single" w:sz="4" w:space="0" w:color="auto"/>
              <w:bottom w:val="single" w:sz="4" w:space="0" w:color="auto"/>
              <w:right w:val="single" w:sz="4" w:space="0" w:color="auto"/>
            </w:tcBorders>
            <w:vAlign w:val="center"/>
            <w:hideMark/>
          </w:tcPr>
          <w:p w14:paraId="0CDBC848" w14:textId="77777777" w:rsidR="006430EB" w:rsidRPr="00A2687A" w:rsidRDefault="006430EB" w:rsidP="00D709F0">
            <w:pPr>
              <w:shd w:val="clear" w:color="auto" w:fill="FFFFFF"/>
              <w:spacing w:after="0"/>
              <w:textAlignment w:val="baseline"/>
              <w:rPr>
                <w:rFonts w:ascii="Arial" w:hAnsi="Arial" w:cs="Arial"/>
                <w:bCs/>
                <w:sz w:val="20"/>
                <w:szCs w:val="20"/>
              </w:rPr>
            </w:pPr>
          </w:p>
        </w:tc>
      </w:tr>
      <w:tr w:rsidR="006430EB" w:rsidRPr="00A2687A" w14:paraId="317F1E71" w14:textId="77777777" w:rsidTr="00D709F0">
        <w:trPr>
          <w:trHeight w:val="567"/>
        </w:trPr>
        <w:tc>
          <w:tcPr>
            <w:tcW w:w="25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1EF4F7A" w14:textId="77777777" w:rsidR="006430EB" w:rsidRPr="00A2687A" w:rsidRDefault="006430EB" w:rsidP="00D709F0">
            <w:pPr>
              <w:pStyle w:val="TableBoldBodyText"/>
              <w:spacing w:after="0" w:line="276" w:lineRule="auto"/>
              <w:rPr>
                <w:rFonts w:ascii="Arial" w:hAnsi="Arial" w:cs="Arial"/>
                <w:lang w:eastAsia="en-US"/>
              </w:rPr>
            </w:pPr>
            <w:r>
              <w:rPr>
                <w:rFonts w:ascii="Arial" w:hAnsi="Arial" w:cs="Arial"/>
                <w:lang w:eastAsia="en-US"/>
              </w:rPr>
              <w:t>Employees Signature and Date</w:t>
            </w:r>
          </w:p>
        </w:tc>
        <w:tc>
          <w:tcPr>
            <w:tcW w:w="7500" w:type="dxa"/>
            <w:tcBorders>
              <w:top w:val="single" w:sz="4" w:space="0" w:color="auto"/>
              <w:left w:val="single" w:sz="4" w:space="0" w:color="auto"/>
              <w:bottom w:val="single" w:sz="4" w:space="0" w:color="auto"/>
              <w:right w:val="single" w:sz="4" w:space="0" w:color="auto"/>
            </w:tcBorders>
            <w:vAlign w:val="center"/>
          </w:tcPr>
          <w:p w14:paraId="54C8AC19" w14:textId="77777777" w:rsidR="006430EB" w:rsidRPr="00A2687A" w:rsidRDefault="006430EB" w:rsidP="00D709F0">
            <w:pPr>
              <w:shd w:val="clear" w:color="auto" w:fill="FFFFFF"/>
              <w:spacing w:after="0"/>
              <w:textAlignment w:val="baseline"/>
              <w:rPr>
                <w:rFonts w:ascii="Arial" w:hAnsi="Arial" w:cs="Arial"/>
                <w:bCs/>
                <w:sz w:val="20"/>
                <w:szCs w:val="20"/>
              </w:rPr>
            </w:pPr>
          </w:p>
        </w:tc>
      </w:tr>
      <w:tr w:rsidR="006430EB" w:rsidRPr="00A2687A" w14:paraId="45D1CA78" w14:textId="77777777" w:rsidTr="00D709F0">
        <w:trPr>
          <w:trHeight w:val="567"/>
        </w:trPr>
        <w:tc>
          <w:tcPr>
            <w:tcW w:w="25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4BF99FB" w14:textId="77777777" w:rsidR="006430EB" w:rsidRDefault="006430EB" w:rsidP="00D709F0">
            <w:pPr>
              <w:pStyle w:val="TableBoldBodyText"/>
              <w:spacing w:after="0" w:line="276" w:lineRule="auto"/>
              <w:rPr>
                <w:rFonts w:ascii="Arial" w:hAnsi="Arial" w:cs="Arial"/>
                <w:lang w:eastAsia="en-US"/>
              </w:rPr>
            </w:pPr>
            <w:r>
              <w:rPr>
                <w:rFonts w:ascii="Arial" w:hAnsi="Arial" w:cs="Arial"/>
                <w:lang w:eastAsia="en-US"/>
              </w:rPr>
              <w:t>CEO signature and date</w:t>
            </w:r>
          </w:p>
        </w:tc>
        <w:tc>
          <w:tcPr>
            <w:tcW w:w="7500" w:type="dxa"/>
            <w:tcBorders>
              <w:top w:val="single" w:sz="4" w:space="0" w:color="auto"/>
              <w:left w:val="single" w:sz="4" w:space="0" w:color="auto"/>
              <w:bottom w:val="single" w:sz="4" w:space="0" w:color="auto"/>
              <w:right w:val="single" w:sz="4" w:space="0" w:color="auto"/>
            </w:tcBorders>
            <w:vAlign w:val="center"/>
          </w:tcPr>
          <w:p w14:paraId="75833694" w14:textId="77777777" w:rsidR="006430EB" w:rsidRPr="00A2687A" w:rsidRDefault="006430EB" w:rsidP="00D709F0">
            <w:pPr>
              <w:shd w:val="clear" w:color="auto" w:fill="FFFFFF"/>
              <w:spacing w:after="0"/>
              <w:textAlignment w:val="baseline"/>
              <w:rPr>
                <w:rFonts w:ascii="Arial" w:hAnsi="Arial" w:cs="Arial"/>
                <w:bCs/>
                <w:sz w:val="20"/>
                <w:szCs w:val="20"/>
              </w:rPr>
            </w:pPr>
          </w:p>
        </w:tc>
      </w:tr>
    </w:tbl>
    <w:p w14:paraId="14075947" w14:textId="2CC20C63" w:rsidR="003D54D7" w:rsidRPr="00C213BA" w:rsidRDefault="003D54D7" w:rsidP="006430EB">
      <w:pPr>
        <w:widowControl w:val="0"/>
        <w:autoSpaceDE w:val="0"/>
        <w:autoSpaceDN w:val="0"/>
        <w:adjustRightInd w:val="0"/>
        <w:spacing w:before="240" w:line="240" w:lineRule="auto"/>
        <w:rPr>
          <w:rFonts w:ascii="Arial" w:hAnsi="Arial" w:cs="Arial"/>
          <w:color w:val="1C1C1C"/>
          <w:sz w:val="20"/>
          <w:szCs w:val="20"/>
        </w:rPr>
      </w:pPr>
    </w:p>
    <w:sectPr w:rsidR="003D54D7" w:rsidRPr="00C213BA" w:rsidSect="00E9130C">
      <w:headerReference w:type="default" r:id="rId10"/>
      <w:footerReference w:type="even" r:id="rId11"/>
      <w:footerReference w:type="default" r:id="rId12"/>
      <w:headerReference w:type="first" r:id="rId13"/>
      <w:footerReference w:type="first" r:id="rId14"/>
      <w:pgSz w:w="11900" w:h="16840"/>
      <w:pgMar w:top="15" w:right="843" w:bottom="993" w:left="993" w:header="708"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9B9A8" w14:textId="77777777" w:rsidR="00C01241" w:rsidRDefault="00C01241" w:rsidP="00AF35AD">
      <w:pPr>
        <w:spacing w:after="0" w:line="240" w:lineRule="auto"/>
      </w:pPr>
      <w:r>
        <w:separator/>
      </w:r>
    </w:p>
  </w:endnote>
  <w:endnote w:type="continuationSeparator" w:id="0">
    <w:p w14:paraId="3DA9F84D" w14:textId="77777777" w:rsidR="00C01241" w:rsidRDefault="00C01241" w:rsidP="00AF3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Arial"/>
    <w:charset w:val="00"/>
    <w:family w:val="auto"/>
    <w:pitch w:val="variable"/>
    <w:sig w:usb0="00000000" w:usb1="5000A1FF" w:usb2="00000000" w:usb3="00000000" w:csb0="000001BF" w:csb1="00000000"/>
  </w:font>
  <w:font w:name="ヒラギノ角ゴ Pro W3">
    <w:altName w:val="MS Gothic"/>
    <w:charset w:val="80"/>
    <w:family w:val="auto"/>
    <w:pitch w:val="variable"/>
    <w:sig w:usb0="00000000"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C9E1" w14:textId="77777777" w:rsidR="003A18A1" w:rsidRDefault="003A18A1" w:rsidP="00E04C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0CA5CA" w14:textId="77777777" w:rsidR="003A18A1" w:rsidRDefault="003A18A1" w:rsidP="00E04C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96403" w14:textId="1933A13D" w:rsidR="00A827FF" w:rsidRPr="00A827FF" w:rsidRDefault="00A827FF">
    <w:pPr>
      <w:pStyle w:val="Footer"/>
      <w:jc w:val="right"/>
      <w:rPr>
        <w:rFonts w:ascii="Arial" w:hAnsi="Arial" w:cs="Arial"/>
        <w:sz w:val="18"/>
        <w:szCs w:val="20"/>
      </w:rPr>
    </w:pPr>
    <w:r w:rsidRPr="00A827FF">
      <w:rPr>
        <w:rFonts w:ascii="Arial" w:hAnsi="Arial" w:cs="Arial"/>
        <w:sz w:val="18"/>
        <w:szCs w:val="20"/>
      </w:rPr>
      <w:t xml:space="preserve">Page </w:t>
    </w:r>
    <w:sdt>
      <w:sdtPr>
        <w:rPr>
          <w:rFonts w:ascii="Arial" w:hAnsi="Arial" w:cs="Arial"/>
          <w:sz w:val="18"/>
          <w:szCs w:val="20"/>
        </w:rPr>
        <w:id w:val="-1816874062"/>
        <w:docPartObj>
          <w:docPartGallery w:val="Page Numbers (Bottom of Page)"/>
          <w:docPartUnique/>
        </w:docPartObj>
      </w:sdtPr>
      <w:sdtEndPr>
        <w:rPr>
          <w:noProof/>
        </w:rPr>
      </w:sdtEndPr>
      <w:sdtContent>
        <w:r w:rsidRPr="00A827FF">
          <w:rPr>
            <w:rFonts w:ascii="Arial" w:hAnsi="Arial" w:cs="Arial"/>
            <w:sz w:val="18"/>
            <w:szCs w:val="20"/>
          </w:rPr>
          <w:fldChar w:fldCharType="begin"/>
        </w:r>
        <w:r w:rsidRPr="00A827FF">
          <w:rPr>
            <w:rFonts w:ascii="Arial" w:hAnsi="Arial" w:cs="Arial"/>
            <w:sz w:val="18"/>
            <w:szCs w:val="20"/>
          </w:rPr>
          <w:instrText xml:space="preserve"> PAGE   \* MERGEFORMAT </w:instrText>
        </w:r>
        <w:r w:rsidRPr="00A827FF">
          <w:rPr>
            <w:rFonts w:ascii="Arial" w:hAnsi="Arial" w:cs="Arial"/>
            <w:sz w:val="18"/>
            <w:szCs w:val="20"/>
          </w:rPr>
          <w:fldChar w:fldCharType="separate"/>
        </w:r>
        <w:r w:rsidRPr="00A827FF">
          <w:rPr>
            <w:rFonts w:ascii="Arial" w:hAnsi="Arial" w:cs="Arial"/>
            <w:noProof/>
            <w:sz w:val="18"/>
            <w:szCs w:val="20"/>
          </w:rPr>
          <w:t>2</w:t>
        </w:r>
        <w:r w:rsidRPr="00A827FF">
          <w:rPr>
            <w:rFonts w:ascii="Arial" w:hAnsi="Arial" w:cs="Arial"/>
            <w:noProof/>
            <w:sz w:val="18"/>
            <w:szCs w:val="20"/>
          </w:rPr>
          <w:fldChar w:fldCharType="end"/>
        </w:r>
      </w:sdtContent>
    </w:sdt>
  </w:p>
  <w:p w14:paraId="598F65A7" w14:textId="706ECADD" w:rsidR="003A18A1" w:rsidRPr="00A827FF" w:rsidRDefault="003A18A1" w:rsidP="00A827FF">
    <w:pPr>
      <w:pStyle w:val="Footer"/>
      <w:ind w:right="360"/>
      <w:rPr>
        <w:rFonts w:ascii="Arial" w:hAnsi="Arial" w:cs="Arial"/>
        <w:i/>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2FA7" w14:textId="77777777" w:rsidR="003A18A1" w:rsidRPr="00AF35AD" w:rsidRDefault="003A18A1" w:rsidP="00AF35AD">
    <w:pPr>
      <w:pStyle w:val="Footer"/>
      <w:ind w:right="360"/>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50396" w14:textId="77777777" w:rsidR="00C01241" w:rsidRDefault="00C01241" w:rsidP="00AF35AD">
      <w:pPr>
        <w:spacing w:after="0" w:line="240" w:lineRule="auto"/>
      </w:pPr>
      <w:r>
        <w:separator/>
      </w:r>
    </w:p>
  </w:footnote>
  <w:footnote w:type="continuationSeparator" w:id="0">
    <w:p w14:paraId="50478CC7" w14:textId="77777777" w:rsidR="00C01241" w:rsidRDefault="00C01241" w:rsidP="00AF3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F28D" w14:textId="798E34F8" w:rsidR="003A18A1" w:rsidRPr="0020140C" w:rsidRDefault="003A18A1" w:rsidP="00C77C7E">
    <w:pPr>
      <w:pStyle w:val="Header"/>
      <w:spacing w:after="0" w:line="240" w:lineRule="auto"/>
      <w:rPr>
        <w:sz w:val="4"/>
        <w:szCs w:val="4"/>
        <w:lang w:eastAsia="en-AU"/>
      </w:rPr>
    </w:pPr>
    <w:r w:rsidRPr="0020140C">
      <w:rPr>
        <w:noProof/>
        <w:sz w:val="4"/>
        <w:szCs w:val="4"/>
        <w:lang w:eastAsia="en-AU"/>
      </w:rPr>
      <w:drawing>
        <wp:anchor distT="0" distB="0" distL="114300" distR="114300" simplePos="0" relativeHeight="251656192" behindDoc="1" locked="0" layoutInCell="1" allowOverlap="1" wp14:anchorId="4D8EE41D" wp14:editId="3C56A815">
          <wp:simplePos x="0" y="0"/>
          <wp:positionH relativeFrom="page">
            <wp:align>left</wp:align>
          </wp:positionH>
          <wp:positionV relativeFrom="paragraph">
            <wp:posOffset>-504190</wp:posOffset>
          </wp:positionV>
          <wp:extent cx="7658100" cy="10822734"/>
          <wp:effectExtent l="0" t="0" r="0" b="0"/>
          <wp:wrapNone/>
          <wp:docPr id="10" name="Picture 10" descr="Macintosh HD:Users:dixonpatten:Desktop:Gunditj Mirring Background Seco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xonpatten:Desktop:Gunditj Mirring Background Seco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822734"/>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985" w:type="dxa"/>
      <w:tblInd w:w="108" w:type="dxa"/>
      <w:tblLayout w:type="fixed"/>
      <w:tblLook w:val="0000" w:firstRow="0" w:lastRow="0" w:firstColumn="0" w:lastColumn="0" w:noHBand="0" w:noVBand="0"/>
    </w:tblPr>
    <w:tblGrid>
      <w:gridCol w:w="1985"/>
    </w:tblGrid>
    <w:tr w:rsidR="003A18A1" w14:paraId="3FBE5C21" w14:textId="77777777" w:rsidTr="00704D63">
      <w:trPr>
        <w:trHeight w:val="1479"/>
        <w:tblHeader/>
      </w:trPr>
      <w:tc>
        <w:tcPr>
          <w:tcW w:w="1985" w:type="dxa"/>
        </w:tcPr>
        <w:p w14:paraId="21471A08" w14:textId="6531E746" w:rsidR="003A18A1" w:rsidRDefault="003A18A1"/>
      </w:tc>
    </w:tr>
  </w:tbl>
  <w:p w14:paraId="04E132D0" w14:textId="3FACBA1F" w:rsidR="003A18A1" w:rsidRPr="00532CC0" w:rsidRDefault="000407B7" w:rsidP="00CF6FB9">
    <w:pPr>
      <w:widowControl w:val="0"/>
      <w:autoSpaceDE w:val="0"/>
      <w:autoSpaceDN w:val="0"/>
      <w:adjustRightInd w:val="0"/>
      <w:spacing w:after="0" w:line="240" w:lineRule="auto"/>
      <w:rPr>
        <w:rFonts w:ascii="Arial" w:hAnsi="Arial" w:cs="Arial"/>
        <w:b/>
        <w:bCs/>
        <w:color w:val="76923C" w:themeColor="accent3" w:themeShade="BF"/>
        <w:sz w:val="16"/>
        <w:szCs w:val="16"/>
      </w:rPr>
    </w:pPr>
    <w:r w:rsidRPr="00532CC0">
      <w:rPr>
        <w:noProof/>
        <w:sz w:val="16"/>
        <w:szCs w:val="16"/>
        <w:lang w:eastAsia="en-AU"/>
      </w:rPr>
      <w:drawing>
        <wp:anchor distT="0" distB="0" distL="114300" distR="114300" simplePos="0" relativeHeight="251655168" behindDoc="1" locked="0" layoutInCell="1" allowOverlap="1" wp14:anchorId="06B9B410" wp14:editId="2465A397">
          <wp:simplePos x="0" y="0"/>
          <wp:positionH relativeFrom="page">
            <wp:align>left</wp:align>
          </wp:positionH>
          <wp:positionV relativeFrom="paragraph">
            <wp:posOffset>-1369695</wp:posOffset>
          </wp:positionV>
          <wp:extent cx="7657465" cy="10658475"/>
          <wp:effectExtent l="0" t="0" r="635" b="9525"/>
          <wp:wrapNone/>
          <wp:docPr id="12" name="Picture 12" descr="Macintosh HD:Users:dixonpatten:Desktop:Gunditj Mirring Background M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xonpatten:Desktop:Gunditj Mirring Background Ma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465" cy="1065847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r w:rsidRPr="00532CC0">
      <w:rPr>
        <w:noProof/>
        <w:sz w:val="16"/>
        <w:szCs w:val="16"/>
        <w:lang w:eastAsia="en-AU"/>
      </w:rPr>
      <w:drawing>
        <wp:anchor distT="0" distB="0" distL="114300" distR="114300" simplePos="0" relativeHeight="251657216" behindDoc="0" locked="0" layoutInCell="1" allowOverlap="1" wp14:anchorId="00792661" wp14:editId="60389079">
          <wp:simplePos x="0" y="0"/>
          <wp:positionH relativeFrom="column">
            <wp:posOffset>-121920</wp:posOffset>
          </wp:positionH>
          <wp:positionV relativeFrom="paragraph">
            <wp:posOffset>-1336040</wp:posOffset>
          </wp:positionV>
          <wp:extent cx="3696808" cy="1371600"/>
          <wp:effectExtent l="0" t="0" r="0" b="0"/>
          <wp:wrapNone/>
          <wp:docPr id="13" name="Picture 13" descr="Macintosh HD:Users:dixonpatten:Desktop:b5965f_e289994370134a05b99310f24c8b3281.png_srz_p_372_138_75_22_0.50_1.20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dixonpatten:Desktop:b5965f_e289994370134a05b99310f24c8b3281.png_srz_p_372_138_75_22_0.50_1.20_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96808" cy="13716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r w:rsidR="0023538C" w:rsidRPr="00532CC0">
      <w:rPr>
        <w:noProof/>
        <w:sz w:val="16"/>
        <w:szCs w:val="16"/>
        <w:lang w:eastAsia="en-AU"/>
      </w:rPr>
      <mc:AlternateContent>
        <mc:Choice Requires="wps">
          <w:drawing>
            <wp:anchor distT="0" distB="0" distL="114300" distR="114300" simplePos="0" relativeHeight="251658240" behindDoc="0" locked="0" layoutInCell="1" allowOverlap="1" wp14:anchorId="27E21C98" wp14:editId="5405ED50">
              <wp:simplePos x="0" y="0"/>
              <wp:positionH relativeFrom="page">
                <wp:align>right</wp:align>
              </wp:positionH>
              <wp:positionV relativeFrom="paragraph">
                <wp:posOffset>-350520</wp:posOffset>
              </wp:positionV>
              <wp:extent cx="2514600" cy="4572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5146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238724A8" w14:textId="6E88500A" w:rsidR="003A18A1" w:rsidRPr="0023538C" w:rsidRDefault="003A18A1">
                          <w:pPr>
                            <w:rPr>
                              <w:rFonts w:ascii="Arial" w:hAnsi="Arial" w:cs="Arial"/>
                              <w:b/>
                              <w:color w:val="FFFFFF" w:themeColor="background1"/>
                              <w:sz w:val="28"/>
                              <w:szCs w:val="28"/>
                            </w:rPr>
                          </w:pPr>
                          <w:r w:rsidRPr="0023538C">
                            <w:rPr>
                              <w:rFonts w:ascii="Arial" w:hAnsi="Arial" w:cs="Arial"/>
                              <w:b/>
                              <w:color w:val="FFFFFF" w:themeColor="background1"/>
                              <w:sz w:val="28"/>
                              <w:szCs w:val="28"/>
                            </w:rPr>
                            <w:t>POSITION DESCRIPTION</w:t>
                          </w:r>
                        </w:p>
                        <w:p w14:paraId="478E8223" w14:textId="77777777" w:rsidR="003A18A1" w:rsidRDefault="003A18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E21C98" id="_x0000_t202" coordsize="21600,21600" o:spt="202" path="m,l,21600r21600,l21600,xe">
              <v:stroke joinstyle="miter"/>
              <v:path gradientshapeok="t" o:connecttype="rect"/>
            </v:shapetype>
            <v:shape id="Text Box 11" o:spid="_x0000_s1026" type="#_x0000_t202" style="position:absolute;margin-left:146.8pt;margin-top:-27.6pt;width:198pt;height:36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" filled="f" stroked="f">
              <v:textbox>
                <w:txbxContent>
                  <w:p w14:paraId="238724A8" w14:textId="6E88500A" w:rsidR="003A18A1" w:rsidRPr="0023538C" w:rsidRDefault="003A18A1">
                    <w:pPr>
                      <w:rPr>
                        <w:rFonts w:ascii="Arial" w:hAnsi="Arial" w:cs="Arial"/>
                        <w:b/>
                        <w:color w:val="FFFFFF" w:themeColor="background1"/>
                        <w:sz w:val="28"/>
                        <w:szCs w:val="28"/>
                      </w:rPr>
                    </w:pPr>
                    <w:r w:rsidRPr="0023538C">
                      <w:rPr>
                        <w:rFonts w:ascii="Arial" w:hAnsi="Arial" w:cs="Arial"/>
                        <w:b/>
                        <w:color w:val="FFFFFF" w:themeColor="background1"/>
                        <w:sz w:val="28"/>
                        <w:szCs w:val="28"/>
                      </w:rPr>
                      <w:t>POSITION DESCRIPTION</w:t>
                    </w:r>
                  </w:p>
                  <w:p w14:paraId="478E8223" w14:textId="77777777" w:rsidR="003A18A1" w:rsidRDefault="003A18A1"/>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 w15:restartNumberingAfterBreak="0">
    <w:nsid w:val="00000007"/>
    <w:multiLevelType w:val="multilevel"/>
    <w:tmpl w:val="894EE879"/>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2" w15:restartNumberingAfterBreak="0">
    <w:nsid w:val="00000008"/>
    <w:multiLevelType w:val="multilevel"/>
    <w:tmpl w:val="894EE87A"/>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3" w15:restartNumberingAfterBreak="0">
    <w:nsid w:val="01571581"/>
    <w:multiLevelType w:val="hybridMultilevel"/>
    <w:tmpl w:val="53520B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22D1A37"/>
    <w:multiLevelType w:val="hybridMultilevel"/>
    <w:tmpl w:val="1E980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8B37FE"/>
    <w:multiLevelType w:val="multilevel"/>
    <w:tmpl w:val="A2EE2272"/>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000000"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cs="Times New Roman"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000000" w:themeColor="text1"/>
        <w:spacing w:val="0"/>
        <w:w w:val="100"/>
        <w:position w:val="3"/>
        <w:sz w:val="18"/>
        <w:szCs w:val="16"/>
      </w:rPr>
    </w:lvl>
    <w:lvl w:ilvl="3">
      <w:start w:val="1"/>
      <w:numFmt w:val="none"/>
      <w:lvlText w:val=""/>
      <w:lvlJc w:val="left"/>
      <w:pPr>
        <w:ind w:left="-32767" w:firstLine="0"/>
      </w:pPr>
    </w:lvl>
    <w:lvl w:ilvl="4">
      <w:start w:val="1"/>
      <w:numFmt w:val="none"/>
      <w:lvlText w:val=""/>
      <w:lvlJc w:val="left"/>
      <w:pPr>
        <w:ind w:left="-32767" w:firstLine="0"/>
      </w:pPr>
    </w:lvl>
    <w:lvl w:ilvl="5">
      <w:start w:val="1"/>
      <w:numFmt w:val="none"/>
      <w:lvlText w:val=""/>
      <w:lvlJc w:val="left"/>
      <w:pPr>
        <w:ind w:left="-32767" w:firstLine="0"/>
      </w:pPr>
    </w:lvl>
    <w:lvl w:ilvl="6">
      <w:start w:val="1"/>
      <w:numFmt w:val="none"/>
      <w:lvlText w:val=""/>
      <w:lvlJc w:val="left"/>
      <w:pPr>
        <w:ind w:left="-32767" w:firstLine="0"/>
      </w:pPr>
    </w:lvl>
    <w:lvl w:ilvl="7">
      <w:start w:val="1"/>
      <w:numFmt w:val="none"/>
      <w:lvlText w:val=""/>
      <w:lvlJc w:val="left"/>
      <w:pPr>
        <w:ind w:left="-32767" w:firstLine="0"/>
      </w:pPr>
    </w:lvl>
    <w:lvl w:ilvl="8">
      <w:start w:val="1"/>
      <w:numFmt w:val="none"/>
      <w:lvlText w:val=""/>
      <w:lvlJc w:val="left"/>
      <w:pPr>
        <w:ind w:left="-32767" w:firstLine="0"/>
      </w:pPr>
    </w:lvl>
  </w:abstractNum>
  <w:abstractNum w:abstractNumId="6" w15:restartNumberingAfterBreak="0">
    <w:nsid w:val="098146AB"/>
    <w:multiLevelType w:val="hybridMultilevel"/>
    <w:tmpl w:val="C59697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F75D01"/>
    <w:multiLevelType w:val="hybridMultilevel"/>
    <w:tmpl w:val="5F54AE98"/>
    <w:lvl w:ilvl="0" w:tplc="9D901A34">
      <w:start w:val="1"/>
      <w:numFmt w:val="decimal"/>
      <w:lvlText w:val="%1."/>
      <w:lvlJc w:val="left"/>
      <w:pPr>
        <w:ind w:left="635" w:hanging="248"/>
      </w:pPr>
      <w:rPr>
        <w:rFonts w:hint="default"/>
        <w:w w:val="100"/>
        <w:lang w:val="en-AU" w:eastAsia="en-AU" w:bidi="en-AU"/>
      </w:rPr>
    </w:lvl>
    <w:lvl w:ilvl="1" w:tplc="BCA4691A">
      <w:numFmt w:val="bullet"/>
      <w:lvlText w:val="•"/>
      <w:lvlJc w:val="left"/>
      <w:pPr>
        <w:ind w:left="1650" w:hanging="248"/>
      </w:pPr>
      <w:rPr>
        <w:rFonts w:hint="default"/>
        <w:lang w:val="en-AU" w:eastAsia="en-AU" w:bidi="en-AU"/>
      </w:rPr>
    </w:lvl>
    <w:lvl w:ilvl="2" w:tplc="A29CD8A0">
      <w:numFmt w:val="bullet"/>
      <w:lvlText w:val="•"/>
      <w:lvlJc w:val="left"/>
      <w:pPr>
        <w:ind w:left="2661" w:hanging="248"/>
      </w:pPr>
      <w:rPr>
        <w:rFonts w:hint="default"/>
        <w:lang w:val="en-AU" w:eastAsia="en-AU" w:bidi="en-AU"/>
      </w:rPr>
    </w:lvl>
    <w:lvl w:ilvl="3" w:tplc="34E0DEBA">
      <w:numFmt w:val="bullet"/>
      <w:lvlText w:val="•"/>
      <w:lvlJc w:val="left"/>
      <w:pPr>
        <w:ind w:left="3671" w:hanging="248"/>
      </w:pPr>
      <w:rPr>
        <w:rFonts w:hint="default"/>
        <w:lang w:val="en-AU" w:eastAsia="en-AU" w:bidi="en-AU"/>
      </w:rPr>
    </w:lvl>
    <w:lvl w:ilvl="4" w:tplc="2482D69A">
      <w:numFmt w:val="bullet"/>
      <w:lvlText w:val="•"/>
      <w:lvlJc w:val="left"/>
      <w:pPr>
        <w:ind w:left="4682" w:hanging="248"/>
      </w:pPr>
      <w:rPr>
        <w:rFonts w:hint="default"/>
        <w:lang w:val="en-AU" w:eastAsia="en-AU" w:bidi="en-AU"/>
      </w:rPr>
    </w:lvl>
    <w:lvl w:ilvl="5" w:tplc="6588AEDA">
      <w:numFmt w:val="bullet"/>
      <w:lvlText w:val="•"/>
      <w:lvlJc w:val="left"/>
      <w:pPr>
        <w:ind w:left="5693" w:hanging="248"/>
      </w:pPr>
      <w:rPr>
        <w:rFonts w:hint="default"/>
        <w:lang w:val="en-AU" w:eastAsia="en-AU" w:bidi="en-AU"/>
      </w:rPr>
    </w:lvl>
    <w:lvl w:ilvl="6" w:tplc="97E2237E">
      <w:numFmt w:val="bullet"/>
      <w:lvlText w:val="•"/>
      <w:lvlJc w:val="left"/>
      <w:pPr>
        <w:ind w:left="6703" w:hanging="248"/>
      </w:pPr>
      <w:rPr>
        <w:rFonts w:hint="default"/>
        <w:lang w:val="en-AU" w:eastAsia="en-AU" w:bidi="en-AU"/>
      </w:rPr>
    </w:lvl>
    <w:lvl w:ilvl="7" w:tplc="EDEAB2CC">
      <w:numFmt w:val="bullet"/>
      <w:lvlText w:val="•"/>
      <w:lvlJc w:val="left"/>
      <w:pPr>
        <w:ind w:left="7714" w:hanging="248"/>
      </w:pPr>
      <w:rPr>
        <w:rFonts w:hint="default"/>
        <w:lang w:val="en-AU" w:eastAsia="en-AU" w:bidi="en-AU"/>
      </w:rPr>
    </w:lvl>
    <w:lvl w:ilvl="8" w:tplc="D1F8C226">
      <w:numFmt w:val="bullet"/>
      <w:lvlText w:val="•"/>
      <w:lvlJc w:val="left"/>
      <w:pPr>
        <w:ind w:left="8725" w:hanging="248"/>
      </w:pPr>
      <w:rPr>
        <w:rFonts w:hint="default"/>
        <w:lang w:val="en-AU" w:eastAsia="en-AU" w:bidi="en-AU"/>
      </w:rPr>
    </w:lvl>
  </w:abstractNum>
  <w:abstractNum w:abstractNumId="8" w15:restartNumberingAfterBreak="0">
    <w:nsid w:val="11285CF0"/>
    <w:multiLevelType w:val="multilevel"/>
    <w:tmpl w:val="3612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EA4AB6"/>
    <w:multiLevelType w:val="hybridMultilevel"/>
    <w:tmpl w:val="D5FCC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5B38EC"/>
    <w:multiLevelType w:val="singleLevel"/>
    <w:tmpl w:val="72964ECE"/>
    <w:lvl w:ilvl="0">
      <w:start w:val="1"/>
      <w:numFmt w:val="bullet"/>
      <w:pStyle w:val="TableBullet"/>
      <w:lvlText w:val=""/>
      <w:lvlJc w:val="left"/>
      <w:pPr>
        <w:tabs>
          <w:tab w:val="num" w:pos="720"/>
        </w:tabs>
        <w:ind w:left="720" w:hanging="360"/>
      </w:pPr>
      <w:rPr>
        <w:rFonts w:ascii="Symbol" w:hAnsi="Symbol" w:hint="default"/>
      </w:rPr>
    </w:lvl>
  </w:abstractNum>
  <w:abstractNum w:abstractNumId="11" w15:restartNumberingAfterBreak="0">
    <w:nsid w:val="21FE4479"/>
    <w:multiLevelType w:val="hybridMultilevel"/>
    <w:tmpl w:val="385439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6792355"/>
    <w:multiLevelType w:val="hybridMultilevel"/>
    <w:tmpl w:val="75943D94"/>
    <w:lvl w:ilvl="0" w:tplc="AB5EA098">
      <w:numFmt w:val="bullet"/>
      <w:lvlText w:val="•"/>
      <w:lvlJc w:val="left"/>
      <w:pPr>
        <w:ind w:left="644" w:hanging="360"/>
      </w:pPr>
      <w:rPr>
        <w:rFonts w:ascii="Arial" w:eastAsia="ヒラギノ角ゴ Pro W3" w:hAnsi="Arial" w:cs="Aria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15:restartNumberingAfterBreak="0">
    <w:nsid w:val="38525AAA"/>
    <w:multiLevelType w:val="hybridMultilevel"/>
    <w:tmpl w:val="FF6098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9911C4A"/>
    <w:multiLevelType w:val="hybridMultilevel"/>
    <w:tmpl w:val="DEB20F5A"/>
    <w:lvl w:ilvl="0" w:tplc="04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160D1A"/>
    <w:multiLevelType w:val="hybridMultilevel"/>
    <w:tmpl w:val="C4EC47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A31AC1"/>
    <w:multiLevelType w:val="hybridMultilevel"/>
    <w:tmpl w:val="C8D40B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453F4926"/>
    <w:multiLevelType w:val="hybridMultilevel"/>
    <w:tmpl w:val="FC282E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51F8508F"/>
    <w:multiLevelType w:val="multilevel"/>
    <w:tmpl w:val="9A1CA9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32"/>
        </w:tabs>
        <w:ind w:left="43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559A356A"/>
    <w:multiLevelType w:val="hybridMultilevel"/>
    <w:tmpl w:val="E3D2AB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5D556306"/>
    <w:multiLevelType w:val="hybridMultilevel"/>
    <w:tmpl w:val="4D9A8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1F734A"/>
    <w:multiLevelType w:val="hybridMultilevel"/>
    <w:tmpl w:val="B292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777D9D"/>
    <w:multiLevelType w:val="hybridMultilevel"/>
    <w:tmpl w:val="C7C2E292"/>
    <w:lvl w:ilvl="0" w:tplc="475E7158">
      <w:numFmt w:val="bullet"/>
      <w:lvlText w:val=""/>
      <w:lvlJc w:val="left"/>
      <w:pPr>
        <w:ind w:left="720" w:hanging="360"/>
      </w:pPr>
      <w:rPr>
        <w:rFonts w:ascii="Symbol" w:eastAsia="ヒラギノ角ゴ Pro W3"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A24101"/>
    <w:multiLevelType w:val="hybridMultilevel"/>
    <w:tmpl w:val="48F09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E878A8"/>
    <w:multiLevelType w:val="hybridMultilevel"/>
    <w:tmpl w:val="1736E9B0"/>
    <w:lvl w:ilvl="0" w:tplc="04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1E17BB"/>
    <w:multiLevelType w:val="multilevel"/>
    <w:tmpl w:val="894EE875"/>
    <w:lvl w:ilvl="0">
      <w:start w:val="1"/>
      <w:numFmt w:val="bullet"/>
      <w:lvlText w:val="·"/>
      <w:lvlJc w:val="left"/>
      <w:pPr>
        <w:tabs>
          <w:tab w:val="num" w:pos="0"/>
        </w:tabs>
        <w:ind w:left="0" w:firstLine="360"/>
      </w:pPr>
      <w:rPr>
        <w:rFonts w:ascii="Lucida Grande" w:eastAsia="ヒラギノ角ゴ Pro W3" w:hAnsi="Symbol" w:hint="default"/>
        <w:color w:val="000000"/>
        <w:position w:val="0"/>
        <w:sz w:val="22"/>
      </w:rPr>
    </w:lvl>
    <w:lvl w:ilvl="1">
      <w:start w:val="1"/>
      <w:numFmt w:val="bullet"/>
      <w:lvlText w:val="o"/>
      <w:lvlJc w:val="left"/>
      <w:pPr>
        <w:tabs>
          <w:tab w:val="num" w:pos="0"/>
        </w:tabs>
        <w:ind w:left="0" w:firstLine="1080"/>
      </w:pPr>
      <w:rPr>
        <w:rFonts w:ascii="Courier New" w:eastAsia="ヒラギノ角ゴ Pro W3" w:hAnsi="Courier New" w:hint="default"/>
        <w:color w:val="000000"/>
        <w:position w:val="0"/>
        <w:sz w:val="22"/>
      </w:rPr>
    </w:lvl>
    <w:lvl w:ilvl="2">
      <w:start w:val="1"/>
      <w:numFmt w:val="bullet"/>
      <w:lvlText w:val=""/>
      <w:lvlJc w:val="left"/>
      <w:pPr>
        <w:tabs>
          <w:tab w:val="num" w:pos="0"/>
        </w:tabs>
        <w:ind w:left="0" w:firstLine="1800"/>
      </w:pPr>
      <w:rPr>
        <w:rFonts w:ascii="Wingdings" w:eastAsia="ヒラギノ角ゴ Pro W3" w:hAnsi="Wingdings" w:hint="default"/>
        <w:color w:val="000000"/>
        <w:position w:val="0"/>
        <w:sz w:val="22"/>
      </w:rPr>
    </w:lvl>
    <w:lvl w:ilvl="3">
      <w:start w:val="1"/>
      <w:numFmt w:val="bullet"/>
      <w:lvlText w:val="·"/>
      <w:lvlJc w:val="left"/>
      <w:pPr>
        <w:tabs>
          <w:tab w:val="num" w:pos="0"/>
        </w:tabs>
        <w:ind w:left="0" w:firstLine="2520"/>
      </w:pPr>
      <w:rPr>
        <w:rFonts w:ascii="Lucida Grande" w:eastAsia="ヒラギノ角ゴ Pro W3" w:hAnsi="Symbol" w:hint="default"/>
        <w:color w:val="000000"/>
        <w:position w:val="0"/>
        <w:sz w:val="22"/>
      </w:rPr>
    </w:lvl>
    <w:lvl w:ilvl="4">
      <w:start w:val="1"/>
      <w:numFmt w:val="bullet"/>
      <w:lvlText w:val="o"/>
      <w:lvlJc w:val="left"/>
      <w:pPr>
        <w:tabs>
          <w:tab w:val="num" w:pos="0"/>
        </w:tabs>
        <w:ind w:left="0" w:firstLine="3240"/>
      </w:pPr>
      <w:rPr>
        <w:rFonts w:ascii="Courier New" w:eastAsia="ヒラギノ角ゴ Pro W3" w:hAnsi="Courier New" w:hint="default"/>
        <w:color w:val="000000"/>
        <w:position w:val="0"/>
        <w:sz w:val="22"/>
      </w:rPr>
    </w:lvl>
    <w:lvl w:ilvl="5">
      <w:start w:val="1"/>
      <w:numFmt w:val="bullet"/>
      <w:lvlText w:val=""/>
      <w:lvlJc w:val="left"/>
      <w:pPr>
        <w:tabs>
          <w:tab w:val="num" w:pos="0"/>
        </w:tabs>
        <w:ind w:left="0" w:firstLine="3960"/>
      </w:pPr>
      <w:rPr>
        <w:rFonts w:ascii="Wingdings" w:eastAsia="ヒラギノ角ゴ Pro W3" w:hAnsi="Wingdings" w:hint="default"/>
        <w:color w:val="000000"/>
        <w:position w:val="0"/>
        <w:sz w:val="22"/>
      </w:rPr>
    </w:lvl>
    <w:lvl w:ilvl="6">
      <w:start w:val="1"/>
      <w:numFmt w:val="bullet"/>
      <w:lvlText w:val="·"/>
      <w:lvlJc w:val="left"/>
      <w:pPr>
        <w:tabs>
          <w:tab w:val="num" w:pos="0"/>
        </w:tabs>
        <w:ind w:left="0" w:firstLine="4680"/>
      </w:pPr>
      <w:rPr>
        <w:rFonts w:ascii="Lucida Grande" w:eastAsia="ヒラギノ角ゴ Pro W3" w:hAnsi="Symbol" w:hint="default"/>
        <w:color w:val="000000"/>
        <w:position w:val="0"/>
        <w:sz w:val="22"/>
      </w:rPr>
    </w:lvl>
    <w:lvl w:ilvl="7">
      <w:start w:val="1"/>
      <w:numFmt w:val="bullet"/>
      <w:lvlText w:val="o"/>
      <w:lvlJc w:val="left"/>
      <w:pPr>
        <w:tabs>
          <w:tab w:val="num" w:pos="0"/>
        </w:tabs>
        <w:ind w:left="0" w:firstLine="5400"/>
      </w:pPr>
      <w:rPr>
        <w:rFonts w:ascii="Courier New" w:eastAsia="ヒラギノ角ゴ Pro W3" w:hAnsi="Courier New" w:hint="default"/>
        <w:color w:val="000000"/>
        <w:position w:val="0"/>
        <w:sz w:val="22"/>
      </w:rPr>
    </w:lvl>
    <w:lvl w:ilvl="8">
      <w:start w:val="1"/>
      <w:numFmt w:val="bullet"/>
      <w:lvlText w:val=""/>
      <w:lvlJc w:val="left"/>
      <w:pPr>
        <w:tabs>
          <w:tab w:val="num" w:pos="0"/>
        </w:tabs>
        <w:ind w:left="0" w:firstLine="6120"/>
      </w:pPr>
      <w:rPr>
        <w:rFonts w:ascii="Wingdings" w:eastAsia="ヒラギノ角ゴ Pro W3" w:hAnsi="Wingdings" w:hint="default"/>
        <w:color w:val="000000"/>
        <w:position w:val="0"/>
        <w:sz w:val="22"/>
      </w:rPr>
    </w:lvl>
  </w:abstractNum>
  <w:abstractNum w:abstractNumId="26" w15:restartNumberingAfterBreak="0">
    <w:nsid w:val="74466409"/>
    <w:multiLevelType w:val="hybridMultilevel"/>
    <w:tmpl w:val="1090CEB2"/>
    <w:lvl w:ilvl="0" w:tplc="475E7158">
      <w:numFmt w:val="bullet"/>
      <w:lvlText w:val=""/>
      <w:lvlJc w:val="left"/>
      <w:pPr>
        <w:ind w:left="720" w:hanging="360"/>
      </w:pPr>
      <w:rPr>
        <w:rFonts w:ascii="Symbol" w:eastAsia="ヒラギノ角ゴ Pro W3"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A648AC"/>
    <w:multiLevelType w:val="hybridMultilevel"/>
    <w:tmpl w:val="5B5402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C366B5A"/>
    <w:multiLevelType w:val="hybridMultilevel"/>
    <w:tmpl w:val="47BA0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221922"/>
    <w:multiLevelType w:val="hybridMultilevel"/>
    <w:tmpl w:val="E6F60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21839677">
    <w:abstractNumId w:val="0"/>
  </w:num>
  <w:num w:numId="2" w16cid:durableId="2009020898">
    <w:abstractNumId w:val="1"/>
  </w:num>
  <w:num w:numId="3" w16cid:durableId="1926304968">
    <w:abstractNumId w:val="2"/>
  </w:num>
  <w:num w:numId="4" w16cid:durableId="1715230416">
    <w:abstractNumId w:val="23"/>
  </w:num>
  <w:num w:numId="5" w16cid:durableId="452866477">
    <w:abstractNumId w:val="24"/>
  </w:num>
  <w:num w:numId="6" w16cid:durableId="1862428163">
    <w:abstractNumId w:val="14"/>
  </w:num>
  <w:num w:numId="7" w16cid:durableId="2102985470">
    <w:abstractNumId w:val="6"/>
  </w:num>
  <w:num w:numId="8" w16cid:durableId="1134712632">
    <w:abstractNumId w:val="18"/>
  </w:num>
  <w:num w:numId="9" w16cid:durableId="1827278470">
    <w:abstractNumId w:val="29"/>
  </w:num>
  <w:num w:numId="10" w16cid:durableId="1605772645">
    <w:abstractNumId w:val="15"/>
  </w:num>
  <w:num w:numId="11" w16cid:durableId="549417696">
    <w:abstractNumId w:val="27"/>
  </w:num>
  <w:num w:numId="12" w16cid:durableId="488446995">
    <w:abstractNumId w:val="25"/>
  </w:num>
  <w:num w:numId="13" w16cid:durableId="712269453">
    <w:abstractNumId w:val="28"/>
  </w:num>
  <w:num w:numId="14" w16cid:durableId="264778163">
    <w:abstractNumId w:val="20"/>
  </w:num>
  <w:num w:numId="15" w16cid:durableId="947935303">
    <w:abstractNumId w:val="4"/>
  </w:num>
  <w:num w:numId="16" w16cid:durableId="879131444">
    <w:abstractNumId w:val="21"/>
  </w:num>
  <w:num w:numId="17" w16cid:durableId="919753120">
    <w:abstractNumId w:val="7"/>
  </w:num>
  <w:num w:numId="18" w16cid:durableId="1715082433">
    <w:abstractNumId w:val="10"/>
  </w:num>
  <w:num w:numId="19" w16cid:durableId="345600913">
    <w:abstractNumId w:val="11"/>
  </w:num>
  <w:num w:numId="20" w16cid:durableId="1223366807">
    <w:abstractNumId w:val="8"/>
  </w:num>
  <w:num w:numId="21" w16cid:durableId="2052269248">
    <w:abstractNumId w:val="12"/>
  </w:num>
  <w:num w:numId="22" w16cid:durableId="475070572">
    <w:abstractNumId w:val="9"/>
  </w:num>
  <w:num w:numId="23" w16cid:durableId="1318457760">
    <w:abstractNumId w:val="22"/>
  </w:num>
  <w:num w:numId="24" w16cid:durableId="1904752484">
    <w:abstractNumId w:val="26"/>
  </w:num>
  <w:num w:numId="25" w16cid:durableId="121966688">
    <w:abstractNumId w:val="3"/>
  </w:num>
  <w:num w:numId="26" w16cid:durableId="2040276188">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9307644">
    <w:abstractNumId w:val="19"/>
  </w:num>
  <w:num w:numId="28" w16cid:durableId="292835820">
    <w:abstractNumId w:val="13"/>
  </w:num>
  <w:num w:numId="29" w16cid:durableId="966355692">
    <w:abstractNumId w:val="17"/>
  </w:num>
  <w:num w:numId="30" w16cid:durableId="1788502444">
    <w:abstractNumId w:val="4"/>
  </w:num>
  <w:num w:numId="31" w16cid:durableId="1341660266">
    <w:abstractNumId w:val="5"/>
  </w:num>
  <w:num w:numId="32" w16cid:durableId="161771310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5AD"/>
    <w:rsid w:val="000022E3"/>
    <w:rsid w:val="00007487"/>
    <w:rsid w:val="00007E18"/>
    <w:rsid w:val="00011941"/>
    <w:rsid w:val="00012EA6"/>
    <w:rsid w:val="000159DA"/>
    <w:rsid w:val="000313AC"/>
    <w:rsid w:val="000373B3"/>
    <w:rsid w:val="00037BEA"/>
    <w:rsid w:val="000407B7"/>
    <w:rsid w:val="00042A6A"/>
    <w:rsid w:val="0004577C"/>
    <w:rsid w:val="00050629"/>
    <w:rsid w:val="00053770"/>
    <w:rsid w:val="000570FD"/>
    <w:rsid w:val="000603F5"/>
    <w:rsid w:val="00061CB2"/>
    <w:rsid w:val="0006728C"/>
    <w:rsid w:val="0006747E"/>
    <w:rsid w:val="0007362C"/>
    <w:rsid w:val="000801B5"/>
    <w:rsid w:val="00081C4C"/>
    <w:rsid w:val="00084129"/>
    <w:rsid w:val="00084135"/>
    <w:rsid w:val="00095132"/>
    <w:rsid w:val="0009777A"/>
    <w:rsid w:val="000A08BF"/>
    <w:rsid w:val="000A2FAC"/>
    <w:rsid w:val="000A2FE7"/>
    <w:rsid w:val="000A4E7B"/>
    <w:rsid w:val="000B46CE"/>
    <w:rsid w:val="000C499B"/>
    <w:rsid w:val="000D355A"/>
    <w:rsid w:val="000D65FA"/>
    <w:rsid w:val="000F7B25"/>
    <w:rsid w:val="0010319D"/>
    <w:rsid w:val="0010560C"/>
    <w:rsid w:val="001057C8"/>
    <w:rsid w:val="00114C54"/>
    <w:rsid w:val="0012191C"/>
    <w:rsid w:val="00122579"/>
    <w:rsid w:val="00130365"/>
    <w:rsid w:val="00133598"/>
    <w:rsid w:val="00134947"/>
    <w:rsid w:val="0014174A"/>
    <w:rsid w:val="00165B0B"/>
    <w:rsid w:val="00175C31"/>
    <w:rsid w:val="00181E28"/>
    <w:rsid w:val="001848A6"/>
    <w:rsid w:val="00185F32"/>
    <w:rsid w:val="00187BE2"/>
    <w:rsid w:val="00192A81"/>
    <w:rsid w:val="001960AB"/>
    <w:rsid w:val="001A0048"/>
    <w:rsid w:val="001A6DC4"/>
    <w:rsid w:val="001B2D31"/>
    <w:rsid w:val="001B45C0"/>
    <w:rsid w:val="001B5277"/>
    <w:rsid w:val="001D0907"/>
    <w:rsid w:val="001D1925"/>
    <w:rsid w:val="001E5774"/>
    <w:rsid w:val="001F1F67"/>
    <w:rsid w:val="001F5244"/>
    <w:rsid w:val="001F52CE"/>
    <w:rsid w:val="001F78E1"/>
    <w:rsid w:val="0020140C"/>
    <w:rsid w:val="002061F8"/>
    <w:rsid w:val="00211642"/>
    <w:rsid w:val="0021263C"/>
    <w:rsid w:val="00214A6A"/>
    <w:rsid w:val="002232EC"/>
    <w:rsid w:val="00224ACC"/>
    <w:rsid w:val="00230E34"/>
    <w:rsid w:val="0023253D"/>
    <w:rsid w:val="002347E4"/>
    <w:rsid w:val="00234A0E"/>
    <w:rsid w:val="0023538C"/>
    <w:rsid w:val="002359DE"/>
    <w:rsid w:val="002377D3"/>
    <w:rsid w:val="00244589"/>
    <w:rsid w:val="0025032F"/>
    <w:rsid w:val="002530D4"/>
    <w:rsid w:val="00272E60"/>
    <w:rsid w:val="00272FE0"/>
    <w:rsid w:val="00283B5D"/>
    <w:rsid w:val="002A2D3C"/>
    <w:rsid w:val="002B510D"/>
    <w:rsid w:val="002B5609"/>
    <w:rsid w:val="002C15F7"/>
    <w:rsid w:val="002C1CF4"/>
    <w:rsid w:val="002C4CB8"/>
    <w:rsid w:val="002C7911"/>
    <w:rsid w:val="002D1CEB"/>
    <w:rsid w:val="002D4ED8"/>
    <w:rsid w:val="002D7B4A"/>
    <w:rsid w:val="002E0E4E"/>
    <w:rsid w:val="002E6EB9"/>
    <w:rsid w:val="002E7C8B"/>
    <w:rsid w:val="00306F6F"/>
    <w:rsid w:val="00315531"/>
    <w:rsid w:val="00330C2C"/>
    <w:rsid w:val="0033195A"/>
    <w:rsid w:val="003337D9"/>
    <w:rsid w:val="00335101"/>
    <w:rsid w:val="00373D16"/>
    <w:rsid w:val="003760FF"/>
    <w:rsid w:val="003850A5"/>
    <w:rsid w:val="00392288"/>
    <w:rsid w:val="003A18A1"/>
    <w:rsid w:val="003B400D"/>
    <w:rsid w:val="003B4515"/>
    <w:rsid w:val="003C410A"/>
    <w:rsid w:val="003C7CA5"/>
    <w:rsid w:val="003D54D7"/>
    <w:rsid w:val="003E1753"/>
    <w:rsid w:val="003E2009"/>
    <w:rsid w:val="003F0001"/>
    <w:rsid w:val="003F2824"/>
    <w:rsid w:val="00432960"/>
    <w:rsid w:val="00442474"/>
    <w:rsid w:val="004508B5"/>
    <w:rsid w:val="004515FB"/>
    <w:rsid w:val="004569F1"/>
    <w:rsid w:val="00472AB0"/>
    <w:rsid w:val="0047762A"/>
    <w:rsid w:val="00480C33"/>
    <w:rsid w:val="00481047"/>
    <w:rsid w:val="00482FC0"/>
    <w:rsid w:val="00485C8B"/>
    <w:rsid w:val="00493E73"/>
    <w:rsid w:val="004A269D"/>
    <w:rsid w:val="004C42C1"/>
    <w:rsid w:val="004F0D88"/>
    <w:rsid w:val="00513458"/>
    <w:rsid w:val="00532321"/>
    <w:rsid w:val="00532CC0"/>
    <w:rsid w:val="00533241"/>
    <w:rsid w:val="00535A87"/>
    <w:rsid w:val="00546FC5"/>
    <w:rsid w:val="00551995"/>
    <w:rsid w:val="005535C6"/>
    <w:rsid w:val="0058320F"/>
    <w:rsid w:val="005970AA"/>
    <w:rsid w:val="005A383F"/>
    <w:rsid w:val="005A3F8B"/>
    <w:rsid w:val="005B6F8F"/>
    <w:rsid w:val="005C54F9"/>
    <w:rsid w:val="005C741D"/>
    <w:rsid w:val="005C7ADD"/>
    <w:rsid w:val="005F117A"/>
    <w:rsid w:val="005F1A3B"/>
    <w:rsid w:val="005F765A"/>
    <w:rsid w:val="00612AFF"/>
    <w:rsid w:val="0062303D"/>
    <w:rsid w:val="00624FFF"/>
    <w:rsid w:val="006408CD"/>
    <w:rsid w:val="006430EB"/>
    <w:rsid w:val="00645A28"/>
    <w:rsid w:val="00660497"/>
    <w:rsid w:val="006642ED"/>
    <w:rsid w:val="00665D13"/>
    <w:rsid w:val="00670147"/>
    <w:rsid w:val="00672D86"/>
    <w:rsid w:val="00676A0C"/>
    <w:rsid w:val="006804C7"/>
    <w:rsid w:val="0069793D"/>
    <w:rsid w:val="006A1371"/>
    <w:rsid w:val="006A7665"/>
    <w:rsid w:val="006B1DE7"/>
    <w:rsid w:val="006C0CB3"/>
    <w:rsid w:val="006C3684"/>
    <w:rsid w:val="006C3845"/>
    <w:rsid w:val="006C6349"/>
    <w:rsid w:val="006D0FB9"/>
    <w:rsid w:val="006D5F19"/>
    <w:rsid w:val="006E1CBD"/>
    <w:rsid w:val="006E3C92"/>
    <w:rsid w:val="006E7E87"/>
    <w:rsid w:val="006F6926"/>
    <w:rsid w:val="00704D63"/>
    <w:rsid w:val="0070737B"/>
    <w:rsid w:val="00710391"/>
    <w:rsid w:val="00714EF6"/>
    <w:rsid w:val="007152B3"/>
    <w:rsid w:val="00716911"/>
    <w:rsid w:val="00740F9E"/>
    <w:rsid w:val="00742854"/>
    <w:rsid w:val="0074690B"/>
    <w:rsid w:val="0075347C"/>
    <w:rsid w:val="0077014A"/>
    <w:rsid w:val="00774376"/>
    <w:rsid w:val="00775295"/>
    <w:rsid w:val="007853DC"/>
    <w:rsid w:val="007D2DAB"/>
    <w:rsid w:val="00805C1E"/>
    <w:rsid w:val="00810F50"/>
    <w:rsid w:val="0081104D"/>
    <w:rsid w:val="00813C87"/>
    <w:rsid w:val="00815F09"/>
    <w:rsid w:val="008174D6"/>
    <w:rsid w:val="00822D78"/>
    <w:rsid w:val="008239A9"/>
    <w:rsid w:val="0083103D"/>
    <w:rsid w:val="00832C5A"/>
    <w:rsid w:val="008334DB"/>
    <w:rsid w:val="0084161D"/>
    <w:rsid w:val="00845671"/>
    <w:rsid w:val="0085205B"/>
    <w:rsid w:val="0087725F"/>
    <w:rsid w:val="00877568"/>
    <w:rsid w:val="00884FB1"/>
    <w:rsid w:val="008975FE"/>
    <w:rsid w:val="0089777E"/>
    <w:rsid w:val="008B0E66"/>
    <w:rsid w:val="008D03EB"/>
    <w:rsid w:val="008D554D"/>
    <w:rsid w:val="008E0E38"/>
    <w:rsid w:val="008E5C63"/>
    <w:rsid w:val="00901CBD"/>
    <w:rsid w:val="00902F8D"/>
    <w:rsid w:val="009044A9"/>
    <w:rsid w:val="00906448"/>
    <w:rsid w:val="009141E7"/>
    <w:rsid w:val="0091516B"/>
    <w:rsid w:val="009206A3"/>
    <w:rsid w:val="00920E25"/>
    <w:rsid w:val="00944E54"/>
    <w:rsid w:val="00945F02"/>
    <w:rsid w:val="009479F0"/>
    <w:rsid w:val="009550AB"/>
    <w:rsid w:val="00964AFD"/>
    <w:rsid w:val="0097004B"/>
    <w:rsid w:val="00971D4F"/>
    <w:rsid w:val="00971ECC"/>
    <w:rsid w:val="009722AD"/>
    <w:rsid w:val="0098774C"/>
    <w:rsid w:val="0099162B"/>
    <w:rsid w:val="009967FD"/>
    <w:rsid w:val="009A31F6"/>
    <w:rsid w:val="009B513A"/>
    <w:rsid w:val="009B75CD"/>
    <w:rsid w:val="009D07B6"/>
    <w:rsid w:val="009D3FFB"/>
    <w:rsid w:val="009E4B5A"/>
    <w:rsid w:val="009F2153"/>
    <w:rsid w:val="009F4842"/>
    <w:rsid w:val="00A017C7"/>
    <w:rsid w:val="00A1320B"/>
    <w:rsid w:val="00A31092"/>
    <w:rsid w:val="00A347B5"/>
    <w:rsid w:val="00A44842"/>
    <w:rsid w:val="00A471B5"/>
    <w:rsid w:val="00A54794"/>
    <w:rsid w:val="00A649E3"/>
    <w:rsid w:val="00A718BF"/>
    <w:rsid w:val="00A72327"/>
    <w:rsid w:val="00A72422"/>
    <w:rsid w:val="00A74DE1"/>
    <w:rsid w:val="00A827FF"/>
    <w:rsid w:val="00A83428"/>
    <w:rsid w:val="00A8761F"/>
    <w:rsid w:val="00A962C5"/>
    <w:rsid w:val="00AA580A"/>
    <w:rsid w:val="00AB0CE3"/>
    <w:rsid w:val="00AC0FB8"/>
    <w:rsid w:val="00AE62CE"/>
    <w:rsid w:val="00AE6619"/>
    <w:rsid w:val="00AF210B"/>
    <w:rsid w:val="00AF35AD"/>
    <w:rsid w:val="00AF7185"/>
    <w:rsid w:val="00B04D65"/>
    <w:rsid w:val="00B21728"/>
    <w:rsid w:val="00B30920"/>
    <w:rsid w:val="00B34142"/>
    <w:rsid w:val="00B35704"/>
    <w:rsid w:val="00B37E0A"/>
    <w:rsid w:val="00B42564"/>
    <w:rsid w:val="00B512BF"/>
    <w:rsid w:val="00B66968"/>
    <w:rsid w:val="00B80EFE"/>
    <w:rsid w:val="00B85397"/>
    <w:rsid w:val="00B865E6"/>
    <w:rsid w:val="00B9023B"/>
    <w:rsid w:val="00B94A62"/>
    <w:rsid w:val="00BA0CE3"/>
    <w:rsid w:val="00BA214B"/>
    <w:rsid w:val="00BA499C"/>
    <w:rsid w:val="00BB0929"/>
    <w:rsid w:val="00BB7A60"/>
    <w:rsid w:val="00BC0BD4"/>
    <w:rsid w:val="00BC5B02"/>
    <w:rsid w:val="00BD036E"/>
    <w:rsid w:val="00BD1048"/>
    <w:rsid w:val="00BD109C"/>
    <w:rsid w:val="00BD24C6"/>
    <w:rsid w:val="00BE1EAA"/>
    <w:rsid w:val="00BE5F3B"/>
    <w:rsid w:val="00C009D6"/>
    <w:rsid w:val="00C01241"/>
    <w:rsid w:val="00C0579F"/>
    <w:rsid w:val="00C05862"/>
    <w:rsid w:val="00C05E0A"/>
    <w:rsid w:val="00C15556"/>
    <w:rsid w:val="00C213BA"/>
    <w:rsid w:val="00C25CF1"/>
    <w:rsid w:val="00C30DFF"/>
    <w:rsid w:val="00C412BE"/>
    <w:rsid w:val="00C463B7"/>
    <w:rsid w:val="00C505C0"/>
    <w:rsid w:val="00C630F8"/>
    <w:rsid w:val="00C77535"/>
    <w:rsid w:val="00C77C7E"/>
    <w:rsid w:val="00C860AA"/>
    <w:rsid w:val="00C91176"/>
    <w:rsid w:val="00C97C79"/>
    <w:rsid w:val="00CB1F9D"/>
    <w:rsid w:val="00CB7345"/>
    <w:rsid w:val="00CC2B09"/>
    <w:rsid w:val="00CC632D"/>
    <w:rsid w:val="00CC7DE3"/>
    <w:rsid w:val="00CD3E00"/>
    <w:rsid w:val="00CE0FE8"/>
    <w:rsid w:val="00CE5115"/>
    <w:rsid w:val="00CE5223"/>
    <w:rsid w:val="00CF6FB9"/>
    <w:rsid w:val="00D10F03"/>
    <w:rsid w:val="00D126FA"/>
    <w:rsid w:val="00D17702"/>
    <w:rsid w:val="00D210B8"/>
    <w:rsid w:val="00D23DB6"/>
    <w:rsid w:val="00D326CF"/>
    <w:rsid w:val="00D464A6"/>
    <w:rsid w:val="00D467EB"/>
    <w:rsid w:val="00D60250"/>
    <w:rsid w:val="00D618DA"/>
    <w:rsid w:val="00D77952"/>
    <w:rsid w:val="00D801E3"/>
    <w:rsid w:val="00D8676E"/>
    <w:rsid w:val="00DA13C5"/>
    <w:rsid w:val="00DA2344"/>
    <w:rsid w:val="00DA549D"/>
    <w:rsid w:val="00DB3041"/>
    <w:rsid w:val="00DC1F68"/>
    <w:rsid w:val="00DC258A"/>
    <w:rsid w:val="00DF13E0"/>
    <w:rsid w:val="00DF434A"/>
    <w:rsid w:val="00DF64C1"/>
    <w:rsid w:val="00E0204E"/>
    <w:rsid w:val="00E04CE5"/>
    <w:rsid w:val="00E26E0A"/>
    <w:rsid w:val="00E31890"/>
    <w:rsid w:val="00E46781"/>
    <w:rsid w:val="00E50F9D"/>
    <w:rsid w:val="00E565F2"/>
    <w:rsid w:val="00E61082"/>
    <w:rsid w:val="00E64DFB"/>
    <w:rsid w:val="00E67D4B"/>
    <w:rsid w:val="00E70EA3"/>
    <w:rsid w:val="00E71C8D"/>
    <w:rsid w:val="00E74E60"/>
    <w:rsid w:val="00E775AC"/>
    <w:rsid w:val="00E776D9"/>
    <w:rsid w:val="00E84F34"/>
    <w:rsid w:val="00E9130C"/>
    <w:rsid w:val="00E94908"/>
    <w:rsid w:val="00E9740A"/>
    <w:rsid w:val="00EA410D"/>
    <w:rsid w:val="00EB3F08"/>
    <w:rsid w:val="00EB5B98"/>
    <w:rsid w:val="00EC5E76"/>
    <w:rsid w:val="00ED15DD"/>
    <w:rsid w:val="00EE40E0"/>
    <w:rsid w:val="00EF1CC8"/>
    <w:rsid w:val="00EF780D"/>
    <w:rsid w:val="00F10066"/>
    <w:rsid w:val="00F114AA"/>
    <w:rsid w:val="00F14998"/>
    <w:rsid w:val="00F14A1D"/>
    <w:rsid w:val="00F229BB"/>
    <w:rsid w:val="00F32C97"/>
    <w:rsid w:val="00F50CF1"/>
    <w:rsid w:val="00F54E25"/>
    <w:rsid w:val="00F562FF"/>
    <w:rsid w:val="00F65E71"/>
    <w:rsid w:val="00F67FC8"/>
    <w:rsid w:val="00F73503"/>
    <w:rsid w:val="00F76118"/>
    <w:rsid w:val="00F904FD"/>
    <w:rsid w:val="00F90AA1"/>
    <w:rsid w:val="00F92CB7"/>
    <w:rsid w:val="00F977AF"/>
    <w:rsid w:val="00FC5149"/>
    <w:rsid w:val="00FC5FC8"/>
    <w:rsid w:val="00FD09ED"/>
    <w:rsid w:val="00FD2BF7"/>
    <w:rsid w:val="00FD6E8E"/>
    <w:rsid w:val="00FD7910"/>
    <w:rsid w:val="00FE0E3F"/>
    <w:rsid w:val="00FF2D10"/>
    <w:rsid w:val="00FF53C9"/>
    <w:rsid w:val="07581166"/>
    <w:rsid w:val="075EFC53"/>
    <w:rsid w:val="0807E732"/>
    <w:rsid w:val="0E0E11CE"/>
    <w:rsid w:val="12F59703"/>
    <w:rsid w:val="13C43107"/>
    <w:rsid w:val="175CD531"/>
    <w:rsid w:val="180507C7"/>
    <w:rsid w:val="182FC823"/>
    <w:rsid w:val="1897606F"/>
    <w:rsid w:val="2471926B"/>
    <w:rsid w:val="3372B828"/>
    <w:rsid w:val="3440412C"/>
    <w:rsid w:val="35BB20D2"/>
    <w:rsid w:val="373419EF"/>
    <w:rsid w:val="37D4D24A"/>
    <w:rsid w:val="3D374DA6"/>
    <w:rsid w:val="4A70A3A4"/>
    <w:rsid w:val="4F72BFC1"/>
    <w:rsid w:val="51809D83"/>
    <w:rsid w:val="5494491D"/>
    <w:rsid w:val="590DABB3"/>
    <w:rsid w:val="5A1AB9A1"/>
    <w:rsid w:val="5E0FF042"/>
    <w:rsid w:val="62699385"/>
    <w:rsid w:val="63854046"/>
    <w:rsid w:val="66BD3D08"/>
    <w:rsid w:val="689CD568"/>
    <w:rsid w:val="6DB40E8A"/>
    <w:rsid w:val="70A5AB4F"/>
    <w:rsid w:val="7AA73902"/>
    <w:rsid w:val="7D580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06081E"/>
  <w14:defaultImageDpi w14:val="300"/>
  <w15:docId w15:val="{03DBD306-3807-437E-BEAB-7CC5F18AC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5AD"/>
    <w:pPr>
      <w:spacing w:after="200" w:line="276" w:lineRule="auto"/>
    </w:pPr>
    <w:rPr>
      <w:rFonts w:ascii="Lucida Grande" w:eastAsia="ヒラギノ角ゴ Pro W3" w:hAnsi="Lucida Grande" w:cs="Times New Roman"/>
      <w:color w:val="000000"/>
      <w:sz w:val="22"/>
      <w:lang w:val="en-AU"/>
    </w:rPr>
  </w:style>
  <w:style w:type="paragraph" w:styleId="Heading2">
    <w:name w:val="heading 2"/>
    <w:basedOn w:val="Normal"/>
    <w:next w:val="Normal"/>
    <w:link w:val="Heading2Char"/>
    <w:qFormat/>
    <w:rsid w:val="00122579"/>
    <w:pPr>
      <w:keepNext/>
      <w:spacing w:before="240" w:after="60" w:line="240" w:lineRule="auto"/>
      <w:outlineLvl w:val="1"/>
    </w:pPr>
    <w:rPr>
      <w:rFonts w:ascii="Arial" w:eastAsia="Times New Roman" w:hAnsi="Arial" w:cs="Arial"/>
      <w:b/>
      <w:bCs/>
      <w:i/>
      <w:iCs/>
      <w:color w:val="auto"/>
      <w:sz w:val="28"/>
      <w:szCs w:val="28"/>
      <w:lang w:val="en-US"/>
    </w:rPr>
  </w:style>
  <w:style w:type="paragraph" w:styleId="Heading3">
    <w:name w:val="heading 3"/>
    <w:basedOn w:val="Normal"/>
    <w:next w:val="Normal"/>
    <w:link w:val="Heading3Char"/>
    <w:qFormat/>
    <w:rsid w:val="00AF35AD"/>
    <w:pPr>
      <w:keepNext/>
      <w:spacing w:before="240"/>
      <w:jc w:val="center"/>
      <w:outlineLvl w:val="2"/>
    </w:pPr>
    <w:rPr>
      <w:rFonts w:ascii="Arial" w:eastAsia="Times New Roman" w:hAnsi="Arial" w:cs="Arial"/>
      <w:b/>
      <w:b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5AD"/>
    <w:pPr>
      <w:tabs>
        <w:tab w:val="center" w:pos="4320"/>
        <w:tab w:val="right" w:pos="8640"/>
      </w:tabs>
    </w:pPr>
  </w:style>
  <w:style w:type="character" w:customStyle="1" w:styleId="HeaderChar">
    <w:name w:val="Header Char"/>
    <w:basedOn w:val="DefaultParagraphFont"/>
    <w:link w:val="Header"/>
    <w:uiPriority w:val="99"/>
    <w:rsid w:val="00AF35AD"/>
  </w:style>
  <w:style w:type="paragraph" w:styleId="Footer">
    <w:name w:val="footer"/>
    <w:basedOn w:val="Normal"/>
    <w:link w:val="FooterChar"/>
    <w:uiPriority w:val="99"/>
    <w:unhideWhenUsed/>
    <w:rsid w:val="00AF35AD"/>
    <w:pPr>
      <w:tabs>
        <w:tab w:val="center" w:pos="4320"/>
        <w:tab w:val="right" w:pos="8640"/>
      </w:tabs>
    </w:pPr>
  </w:style>
  <w:style w:type="character" w:customStyle="1" w:styleId="FooterChar">
    <w:name w:val="Footer Char"/>
    <w:basedOn w:val="DefaultParagraphFont"/>
    <w:link w:val="Footer"/>
    <w:uiPriority w:val="99"/>
    <w:rsid w:val="00AF35AD"/>
  </w:style>
  <w:style w:type="character" w:customStyle="1" w:styleId="Heading3Char">
    <w:name w:val="Heading 3 Char"/>
    <w:basedOn w:val="DefaultParagraphFont"/>
    <w:link w:val="Heading3"/>
    <w:rsid w:val="00AF35AD"/>
    <w:rPr>
      <w:rFonts w:ascii="Arial" w:eastAsia="Times New Roman" w:hAnsi="Arial" w:cs="Arial"/>
      <w:b/>
      <w:bCs/>
      <w:sz w:val="44"/>
      <w:szCs w:val="44"/>
      <w:lang w:val="en-AU"/>
    </w:rPr>
  </w:style>
  <w:style w:type="paragraph" w:styleId="BalloonText">
    <w:name w:val="Balloon Text"/>
    <w:basedOn w:val="Normal"/>
    <w:link w:val="BalloonTextChar"/>
    <w:uiPriority w:val="99"/>
    <w:semiHidden/>
    <w:unhideWhenUsed/>
    <w:rsid w:val="00AF35AD"/>
    <w:rPr>
      <w:rFonts w:cs="Lucida Grande"/>
      <w:sz w:val="18"/>
      <w:szCs w:val="18"/>
    </w:rPr>
  </w:style>
  <w:style w:type="character" w:customStyle="1" w:styleId="BalloonTextChar">
    <w:name w:val="Balloon Text Char"/>
    <w:basedOn w:val="DefaultParagraphFont"/>
    <w:link w:val="BalloonText"/>
    <w:uiPriority w:val="99"/>
    <w:semiHidden/>
    <w:rsid w:val="00AF35AD"/>
    <w:rPr>
      <w:rFonts w:ascii="Lucida Grande" w:hAnsi="Lucida Grande" w:cs="Lucida Grande"/>
      <w:sz w:val="18"/>
      <w:szCs w:val="18"/>
    </w:rPr>
  </w:style>
  <w:style w:type="paragraph" w:customStyle="1" w:styleId="infoheadings">
    <w:name w:val="info_headings"/>
    <w:rsid w:val="00AF35AD"/>
    <w:rPr>
      <w:rFonts w:ascii="Verdana" w:eastAsia="ヒラギノ角ゴ Pro W3" w:hAnsi="Verdana" w:cs="Times New Roman"/>
      <w:color w:val="231C8C"/>
      <w:sz w:val="20"/>
      <w:szCs w:val="20"/>
      <w:lang w:val="en-AU"/>
    </w:rPr>
  </w:style>
  <w:style w:type="paragraph" w:styleId="NormalWeb">
    <w:name w:val="Normal (Web)"/>
    <w:basedOn w:val="Normal"/>
    <w:uiPriority w:val="99"/>
    <w:unhideWhenUsed/>
    <w:rsid w:val="00AF35AD"/>
    <w:pPr>
      <w:spacing w:before="100" w:beforeAutospacing="1" w:after="100" w:afterAutospacing="1" w:line="240" w:lineRule="auto"/>
    </w:pPr>
    <w:rPr>
      <w:rFonts w:ascii="Times" w:eastAsia="Times New Roman" w:hAnsi="Times"/>
      <w:color w:val="auto"/>
      <w:sz w:val="20"/>
      <w:szCs w:val="20"/>
    </w:rPr>
  </w:style>
  <w:style w:type="character" w:styleId="PageNumber">
    <w:name w:val="page number"/>
    <w:basedOn w:val="DefaultParagraphFont"/>
    <w:uiPriority w:val="99"/>
    <w:semiHidden/>
    <w:unhideWhenUsed/>
    <w:rsid w:val="00AF35AD"/>
  </w:style>
  <w:style w:type="paragraph" w:styleId="ListParagraph">
    <w:name w:val="List Paragraph"/>
    <w:aliases w:val="Page Titles"/>
    <w:basedOn w:val="Normal"/>
    <w:link w:val="ListParagraphChar"/>
    <w:uiPriority w:val="34"/>
    <w:qFormat/>
    <w:rsid w:val="00AF35AD"/>
    <w:pPr>
      <w:ind w:left="720"/>
      <w:contextualSpacing/>
    </w:pPr>
  </w:style>
  <w:style w:type="table" w:styleId="TableGrid">
    <w:name w:val="Table Grid"/>
    <w:basedOn w:val="TableNormal"/>
    <w:uiPriority w:val="39"/>
    <w:rsid w:val="003F0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22579"/>
    <w:rPr>
      <w:rFonts w:ascii="Arial" w:eastAsia="Times New Roman" w:hAnsi="Arial" w:cs="Arial"/>
      <w:b/>
      <w:bCs/>
      <w:i/>
      <w:iCs/>
      <w:sz w:val="28"/>
      <w:szCs w:val="28"/>
    </w:rPr>
  </w:style>
  <w:style w:type="paragraph" w:styleId="BodyTextIndent">
    <w:name w:val="Body Text Indent"/>
    <w:basedOn w:val="Normal"/>
    <w:link w:val="BodyTextIndentChar"/>
    <w:rsid w:val="00122579"/>
    <w:pPr>
      <w:spacing w:after="120" w:line="240" w:lineRule="auto"/>
      <w:ind w:left="283"/>
    </w:pPr>
    <w:rPr>
      <w:rFonts w:ascii="Times New Roman" w:eastAsia="Times New Roman" w:hAnsi="Times New Roman"/>
      <w:color w:val="auto"/>
      <w:sz w:val="24"/>
      <w:lang w:val="en-US"/>
    </w:rPr>
  </w:style>
  <w:style w:type="character" w:customStyle="1" w:styleId="BodyTextIndentChar">
    <w:name w:val="Body Text Indent Char"/>
    <w:basedOn w:val="DefaultParagraphFont"/>
    <w:link w:val="BodyTextIndent"/>
    <w:rsid w:val="00122579"/>
    <w:rPr>
      <w:rFonts w:ascii="Times New Roman" w:eastAsia="Times New Roman" w:hAnsi="Times New Roman" w:cs="Times New Roman"/>
    </w:rPr>
  </w:style>
  <w:style w:type="paragraph" w:customStyle="1" w:styleId="Default">
    <w:name w:val="Default"/>
    <w:rsid w:val="001D1925"/>
    <w:pPr>
      <w:widowControl w:val="0"/>
      <w:autoSpaceDE w:val="0"/>
      <w:autoSpaceDN w:val="0"/>
      <w:adjustRightInd w:val="0"/>
    </w:pPr>
    <w:rPr>
      <w:rFonts w:ascii="Calibri" w:hAnsi="Calibri" w:cs="Calibri"/>
      <w:color w:val="000000"/>
    </w:rPr>
  </w:style>
  <w:style w:type="paragraph" w:styleId="BodyText">
    <w:name w:val="Body Text"/>
    <w:basedOn w:val="Normal"/>
    <w:link w:val="BodyTextChar"/>
    <w:uiPriority w:val="99"/>
    <w:semiHidden/>
    <w:unhideWhenUsed/>
    <w:rsid w:val="00185F32"/>
    <w:pPr>
      <w:spacing w:after="120"/>
    </w:pPr>
  </w:style>
  <w:style w:type="character" w:customStyle="1" w:styleId="BodyTextChar">
    <w:name w:val="Body Text Char"/>
    <w:basedOn w:val="DefaultParagraphFont"/>
    <w:link w:val="BodyText"/>
    <w:uiPriority w:val="99"/>
    <w:semiHidden/>
    <w:rsid w:val="00185F32"/>
    <w:rPr>
      <w:rFonts w:ascii="Lucida Grande" w:eastAsia="ヒラギノ角ゴ Pro W3" w:hAnsi="Lucida Grande" w:cs="Times New Roman"/>
      <w:color w:val="000000"/>
      <w:sz w:val="22"/>
      <w:lang w:val="en-AU"/>
    </w:rPr>
  </w:style>
  <w:style w:type="paragraph" w:styleId="BodyTextIndent2">
    <w:name w:val="Body Text Indent 2"/>
    <w:basedOn w:val="Normal"/>
    <w:link w:val="BodyTextIndent2Char"/>
    <w:rsid w:val="003A18A1"/>
    <w:pPr>
      <w:spacing w:after="120" w:line="480" w:lineRule="auto"/>
      <w:ind w:left="283"/>
    </w:pPr>
    <w:rPr>
      <w:rFonts w:ascii="Times New Roman" w:eastAsia="Times New Roman" w:hAnsi="Times New Roman"/>
      <w:color w:val="auto"/>
      <w:sz w:val="24"/>
      <w:lang w:val="en-US"/>
    </w:rPr>
  </w:style>
  <w:style w:type="character" w:customStyle="1" w:styleId="BodyTextIndent2Char">
    <w:name w:val="Body Text Indent 2 Char"/>
    <w:basedOn w:val="DefaultParagraphFont"/>
    <w:link w:val="BodyTextIndent2"/>
    <w:rsid w:val="003A18A1"/>
    <w:rPr>
      <w:rFonts w:ascii="Times New Roman" w:eastAsia="Times New Roman" w:hAnsi="Times New Roman" w:cs="Times New Roman"/>
    </w:rPr>
  </w:style>
  <w:style w:type="paragraph" w:customStyle="1" w:styleId="TableBullet">
    <w:name w:val="Table Bullet"/>
    <w:basedOn w:val="Normal"/>
    <w:rsid w:val="00F76118"/>
    <w:pPr>
      <w:numPr>
        <w:numId w:val="18"/>
      </w:numPr>
      <w:spacing w:before="40" w:after="40" w:line="240" w:lineRule="atLeast"/>
    </w:pPr>
    <w:rPr>
      <w:rFonts w:ascii="Arial" w:eastAsia="Times New Roman" w:hAnsi="Arial" w:cs="Arial"/>
      <w:bCs/>
      <w:color w:val="auto"/>
      <w:sz w:val="20"/>
      <w:szCs w:val="22"/>
      <w:lang w:eastAsia="en-AU"/>
    </w:rPr>
  </w:style>
  <w:style w:type="character" w:styleId="Hyperlink">
    <w:name w:val="Hyperlink"/>
    <w:basedOn w:val="DefaultParagraphFont"/>
    <w:uiPriority w:val="99"/>
    <w:unhideWhenUsed/>
    <w:rsid w:val="00832C5A"/>
    <w:rPr>
      <w:color w:val="0000FF"/>
      <w:u w:val="single"/>
    </w:rPr>
  </w:style>
  <w:style w:type="character" w:customStyle="1" w:styleId="ListParagraphChar">
    <w:name w:val="List Paragraph Char"/>
    <w:aliases w:val="Page Titles Char"/>
    <w:link w:val="ListParagraph"/>
    <w:uiPriority w:val="34"/>
    <w:locked/>
    <w:rsid w:val="00F14A1D"/>
    <w:rPr>
      <w:rFonts w:ascii="Lucida Grande" w:eastAsia="ヒラギノ角ゴ Pro W3" w:hAnsi="Lucida Grande" w:cs="Times New Roman"/>
      <w:color w:val="000000"/>
      <w:sz w:val="22"/>
      <w:lang w:val="en-AU"/>
    </w:rPr>
  </w:style>
  <w:style w:type="paragraph" w:styleId="Revision">
    <w:name w:val="Revision"/>
    <w:hidden/>
    <w:uiPriority w:val="99"/>
    <w:semiHidden/>
    <w:rsid w:val="00F65E71"/>
    <w:rPr>
      <w:rFonts w:ascii="Lucida Grande" w:eastAsia="ヒラギノ角ゴ Pro W3" w:hAnsi="Lucida Grande" w:cs="Times New Roman"/>
      <w:color w:val="000000"/>
      <w:sz w:val="22"/>
      <w:lang w:val="en-AU"/>
    </w:rPr>
  </w:style>
  <w:style w:type="character" w:styleId="CommentReference">
    <w:name w:val="annotation reference"/>
    <w:basedOn w:val="DefaultParagraphFont"/>
    <w:uiPriority w:val="99"/>
    <w:semiHidden/>
    <w:unhideWhenUsed/>
    <w:rsid w:val="00F65E71"/>
    <w:rPr>
      <w:sz w:val="16"/>
      <w:szCs w:val="16"/>
    </w:rPr>
  </w:style>
  <w:style w:type="paragraph" w:styleId="CommentText">
    <w:name w:val="annotation text"/>
    <w:basedOn w:val="Normal"/>
    <w:link w:val="CommentTextChar"/>
    <w:uiPriority w:val="99"/>
    <w:unhideWhenUsed/>
    <w:rsid w:val="00F65E71"/>
    <w:pPr>
      <w:spacing w:line="240" w:lineRule="auto"/>
    </w:pPr>
    <w:rPr>
      <w:sz w:val="20"/>
      <w:szCs w:val="20"/>
    </w:rPr>
  </w:style>
  <w:style w:type="character" w:customStyle="1" w:styleId="CommentTextChar">
    <w:name w:val="Comment Text Char"/>
    <w:basedOn w:val="DefaultParagraphFont"/>
    <w:link w:val="CommentText"/>
    <w:uiPriority w:val="99"/>
    <w:rsid w:val="00F65E71"/>
    <w:rPr>
      <w:rFonts w:ascii="Lucida Grande" w:eastAsia="ヒラギノ角ゴ Pro W3" w:hAnsi="Lucida Grande" w:cs="Times New Roman"/>
      <w:color w:val="000000"/>
      <w:sz w:val="20"/>
      <w:szCs w:val="20"/>
      <w:lang w:val="en-AU"/>
    </w:rPr>
  </w:style>
  <w:style w:type="paragraph" w:styleId="CommentSubject">
    <w:name w:val="annotation subject"/>
    <w:basedOn w:val="CommentText"/>
    <w:next w:val="CommentText"/>
    <w:link w:val="CommentSubjectChar"/>
    <w:uiPriority w:val="99"/>
    <w:semiHidden/>
    <w:unhideWhenUsed/>
    <w:rsid w:val="00F65E71"/>
    <w:rPr>
      <w:b/>
      <w:bCs/>
    </w:rPr>
  </w:style>
  <w:style w:type="character" w:customStyle="1" w:styleId="CommentSubjectChar">
    <w:name w:val="Comment Subject Char"/>
    <w:basedOn w:val="CommentTextChar"/>
    <w:link w:val="CommentSubject"/>
    <w:uiPriority w:val="99"/>
    <w:semiHidden/>
    <w:rsid w:val="00F65E71"/>
    <w:rPr>
      <w:rFonts w:ascii="Lucida Grande" w:eastAsia="ヒラギノ角ゴ Pro W3" w:hAnsi="Lucida Grande" w:cs="Times New Roman"/>
      <w:b/>
      <w:bCs/>
      <w:color w:val="000000"/>
      <w:sz w:val="20"/>
      <w:szCs w:val="20"/>
      <w:lang w:val="en-AU"/>
    </w:rPr>
  </w:style>
  <w:style w:type="character" w:customStyle="1" w:styleId="TableBoldBodyTextChar">
    <w:name w:val="Table Bold Body Text Char"/>
    <w:basedOn w:val="DefaultParagraphFont"/>
    <w:link w:val="TableBoldBodyText"/>
    <w:locked/>
    <w:rsid w:val="003B400D"/>
    <w:rPr>
      <w:rFonts w:ascii="Lato" w:hAnsi="Lato" w:cs="Calibri"/>
      <w:b/>
      <w:kern w:val="2"/>
      <w:sz w:val="20"/>
      <w:szCs w:val="20"/>
      <w:lang w:eastAsia="en-AU"/>
    </w:rPr>
  </w:style>
  <w:style w:type="paragraph" w:customStyle="1" w:styleId="TableBoldBodyText">
    <w:name w:val="Table Bold Body Text"/>
    <w:basedOn w:val="Normal"/>
    <w:link w:val="TableBoldBodyTextChar"/>
    <w:qFormat/>
    <w:rsid w:val="003B400D"/>
    <w:pPr>
      <w:suppressAutoHyphens/>
      <w:adjustRightInd w:val="0"/>
      <w:spacing w:after="120" w:line="240" w:lineRule="auto"/>
    </w:pPr>
    <w:rPr>
      <w:rFonts w:ascii="Lato" w:eastAsiaTheme="minorEastAsia" w:hAnsi="Lato" w:cs="Calibri"/>
      <w:b/>
      <w:color w:val="auto"/>
      <w:kern w:val="2"/>
      <w:sz w:val="20"/>
      <w:szCs w:val="20"/>
      <w:lang w:val="en-US" w:eastAsia="en-AU"/>
    </w:rPr>
  </w:style>
  <w:style w:type="paragraph" w:styleId="ListBullet">
    <w:name w:val="List Bullet"/>
    <w:basedOn w:val="Normal"/>
    <w:unhideWhenUsed/>
    <w:qFormat/>
    <w:rsid w:val="00EF780D"/>
    <w:pPr>
      <w:numPr>
        <w:numId w:val="26"/>
      </w:numPr>
      <w:spacing w:before="120" w:after="120" w:line="240" w:lineRule="atLeast"/>
    </w:pPr>
    <w:rPr>
      <w:rFonts w:asciiTheme="minorHAnsi" w:eastAsia="Times New Roman" w:hAnsiTheme="minorHAnsi" w:cs="Arial"/>
      <w:color w:val="000000" w:themeColor="text1"/>
      <w:sz w:val="20"/>
      <w:szCs w:val="20"/>
      <w:lang w:eastAsia="en-AU"/>
    </w:rPr>
  </w:style>
  <w:style w:type="paragraph" w:styleId="ListBullet2">
    <w:name w:val="List Bullet 2"/>
    <w:basedOn w:val="ListBullet"/>
    <w:unhideWhenUsed/>
    <w:qFormat/>
    <w:rsid w:val="00EF780D"/>
    <w:pPr>
      <w:numPr>
        <w:ilvl w:val="1"/>
      </w:numPr>
    </w:pPr>
  </w:style>
  <w:style w:type="paragraph" w:styleId="ListBullet3">
    <w:name w:val="List Bullet 3"/>
    <w:basedOn w:val="Normal"/>
    <w:unhideWhenUsed/>
    <w:rsid w:val="00EF780D"/>
    <w:pPr>
      <w:numPr>
        <w:ilvl w:val="2"/>
        <w:numId w:val="26"/>
      </w:numPr>
      <w:spacing w:before="120" w:after="120" w:line="240" w:lineRule="atLeast"/>
    </w:pPr>
    <w:rPr>
      <w:rFonts w:asciiTheme="minorHAnsi" w:eastAsia="Times New Roman" w:hAnsiTheme="minorHAnsi" w:cs="Arial"/>
      <w:color w:val="000000" w:themeColor="text1"/>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4870">
      <w:bodyDiv w:val="1"/>
      <w:marLeft w:val="0"/>
      <w:marRight w:val="0"/>
      <w:marTop w:val="0"/>
      <w:marBottom w:val="0"/>
      <w:divBdr>
        <w:top w:val="none" w:sz="0" w:space="0" w:color="auto"/>
        <w:left w:val="none" w:sz="0" w:space="0" w:color="auto"/>
        <w:bottom w:val="none" w:sz="0" w:space="0" w:color="auto"/>
        <w:right w:val="none" w:sz="0" w:space="0" w:color="auto"/>
      </w:divBdr>
    </w:div>
    <w:div w:id="550072560">
      <w:bodyDiv w:val="1"/>
      <w:marLeft w:val="0"/>
      <w:marRight w:val="0"/>
      <w:marTop w:val="0"/>
      <w:marBottom w:val="0"/>
      <w:divBdr>
        <w:top w:val="none" w:sz="0" w:space="0" w:color="auto"/>
        <w:left w:val="none" w:sz="0" w:space="0" w:color="auto"/>
        <w:bottom w:val="none" w:sz="0" w:space="0" w:color="auto"/>
        <w:right w:val="none" w:sz="0" w:space="0" w:color="auto"/>
      </w:divBdr>
    </w:div>
    <w:div w:id="643631402">
      <w:bodyDiv w:val="1"/>
      <w:marLeft w:val="0"/>
      <w:marRight w:val="0"/>
      <w:marTop w:val="0"/>
      <w:marBottom w:val="0"/>
      <w:divBdr>
        <w:top w:val="none" w:sz="0" w:space="0" w:color="auto"/>
        <w:left w:val="none" w:sz="0" w:space="0" w:color="auto"/>
        <w:bottom w:val="none" w:sz="0" w:space="0" w:color="auto"/>
        <w:right w:val="none" w:sz="0" w:space="0" w:color="auto"/>
      </w:divBdr>
    </w:div>
    <w:div w:id="697201974">
      <w:bodyDiv w:val="1"/>
      <w:marLeft w:val="0"/>
      <w:marRight w:val="0"/>
      <w:marTop w:val="0"/>
      <w:marBottom w:val="0"/>
      <w:divBdr>
        <w:top w:val="none" w:sz="0" w:space="0" w:color="auto"/>
        <w:left w:val="none" w:sz="0" w:space="0" w:color="auto"/>
        <w:bottom w:val="none" w:sz="0" w:space="0" w:color="auto"/>
        <w:right w:val="none" w:sz="0" w:space="0" w:color="auto"/>
      </w:divBdr>
      <w:divsChild>
        <w:div w:id="1578516542">
          <w:marLeft w:val="0"/>
          <w:marRight w:val="0"/>
          <w:marTop w:val="0"/>
          <w:marBottom w:val="0"/>
          <w:divBdr>
            <w:top w:val="none" w:sz="0" w:space="0" w:color="auto"/>
            <w:left w:val="none" w:sz="0" w:space="0" w:color="auto"/>
            <w:bottom w:val="none" w:sz="0" w:space="0" w:color="auto"/>
            <w:right w:val="none" w:sz="0" w:space="0" w:color="auto"/>
          </w:divBdr>
          <w:divsChild>
            <w:div w:id="1968849507">
              <w:marLeft w:val="0"/>
              <w:marRight w:val="0"/>
              <w:marTop w:val="0"/>
              <w:marBottom w:val="0"/>
              <w:divBdr>
                <w:top w:val="none" w:sz="0" w:space="0" w:color="auto"/>
                <w:left w:val="none" w:sz="0" w:space="0" w:color="auto"/>
                <w:bottom w:val="none" w:sz="0" w:space="0" w:color="auto"/>
                <w:right w:val="none" w:sz="0" w:space="0" w:color="auto"/>
              </w:divBdr>
              <w:divsChild>
                <w:div w:id="140571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0529">
      <w:bodyDiv w:val="1"/>
      <w:marLeft w:val="0"/>
      <w:marRight w:val="0"/>
      <w:marTop w:val="0"/>
      <w:marBottom w:val="0"/>
      <w:divBdr>
        <w:top w:val="none" w:sz="0" w:space="0" w:color="auto"/>
        <w:left w:val="none" w:sz="0" w:space="0" w:color="auto"/>
        <w:bottom w:val="none" w:sz="0" w:space="0" w:color="auto"/>
        <w:right w:val="none" w:sz="0" w:space="0" w:color="auto"/>
      </w:divBdr>
      <w:divsChild>
        <w:div w:id="1744910408">
          <w:marLeft w:val="0"/>
          <w:marRight w:val="0"/>
          <w:marTop w:val="0"/>
          <w:marBottom w:val="0"/>
          <w:divBdr>
            <w:top w:val="none" w:sz="0" w:space="0" w:color="auto"/>
            <w:left w:val="none" w:sz="0" w:space="0" w:color="auto"/>
            <w:bottom w:val="none" w:sz="0" w:space="0" w:color="auto"/>
            <w:right w:val="none" w:sz="0" w:space="0" w:color="auto"/>
          </w:divBdr>
          <w:divsChild>
            <w:div w:id="981539638">
              <w:marLeft w:val="0"/>
              <w:marRight w:val="0"/>
              <w:marTop w:val="0"/>
              <w:marBottom w:val="0"/>
              <w:divBdr>
                <w:top w:val="none" w:sz="0" w:space="0" w:color="auto"/>
                <w:left w:val="none" w:sz="0" w:space="0" w:color="auto"/>
                <w:bottom w:val="none" w:sz="0" w:space="0" w:color="auto"/>
                <w:right w:val="none" w:sz="0" w:space="0" w:color="auto"/>
              </w:divBdr>
              <w:divsChild>
                <w:div w:id="40318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70034">
      <w:bodyDiv w:val="1"/>
      <w:marLeft w:val="0"/>
      <w:marRight w:val="0"/>
      <w:marTop w:val="0"/>
      <w:marBottom w:val="0"/>
      <w:divBdr>
        <w:top w:val="none" w:sz="0" w:space="0" w:color="auto"/>
        <w:left w:val="none" w:sz="0" w:space="0" w:color="auto"/>
        <w:bottom w:val="none" w:sz="0" w:space="0" w:color="auto"/>
        <w:right w:val="none" w:sz="0" w:space="0" w:color="auto"/>
      </w:divBdr>
      <w:divsChild>
        <w:div w:id="678435230">
          <w:marLeft w:val="0"/>
          <w:marRight w:val="0"/>
          <w:marTop w:val="0"/>
          <w:marBottom w:val="0"/>
          <w:divBdr>
            <w:top w:val="none" w:sz="0" w:space="0" w:color="auto"/>
            <w:left w:val="none" w:sz="0" w:space="0" w:color="auto"/>
            <w:bottom w:val="none" w:sz="0" w:space="0" w:color="auto"/>
            <w:right w:val="none" w:sz="0" w:space="0" w:color="auto"/>
          </w:divBdr>
          <w:divsChild>
            <w:div w:id="309362074">
              <w:marLeft w:val="0"/>
              <w:marRight w:val="0"/>
              <w:marTop w:val="0"/>
              <w:marBottom w:val="0"/>
              <w:divBdr>
                <w:top w:val="none" w:sz="0" w:space="0" w:color="auto"/>
                <w:left w:val="none" w:sz="0" w:space="0" w:color="auto"/>
                <w:bottom w:val="none" w:sz="0" w:space="0" w:color="auto"/>
                <w:right w:val="none" w:sz="0" w:space="0" w:color="auto"/>
              </w:divBdr>
              <w:divsChild>
                <w:div w:id="95282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4372">
      <w:bodyDiv w:val="1"/>
      <w:marLeft w:val="0"/>
      <w:marRight w:val="0"/>
      <w:marTop w:val="0"/>
      <w:marBottom w:val="0"/>
      <w:divBdr>
        <w:top w:val="none" w:sz="0" w:space="0" w:color="auto"/>
        <w:left w:val="none" w:sz="0" w:space="0" w:color="auto"/>
        <w:bottom w:val="none" w:sz="0" w:space="0" w:color="auto"/>
        <w:right w:val="none" w:sz="0" w:space="0" w:color="auto"/>
      </w:divBdr>
      <w:divsChild>
        <w:div w:id="275017221">
          <w:marLeft w:val="0"/>
          <w:marRight w:val="0"/>
          <w:marTop w:val="0"/>
          <w:marBottom w:val="0"/>
          <w:divBdr>
            <w:top w:val="none" w:sz="0" w:space="0" w:color="auto"/>
            <w:left w:val="none" w:sz="0" w:space="0" w:color="auto"/>
            <w:bottom w:val="none" w:sz="0" w:space="0" w:color="auto"/>
            <w:right w:val="none" w:sz="0" w:space="0" w:color="auto"/>
          </w:divBdr>
          <w:divsChild>
            <w:div w:id="291908234">
              <w:marLeft w:val="0"/>
              <w:marRight w:val="0"/>
              <w:marTop w:val="0"/>
              <w:marBottom w:val="0"/>
              <w:divBdr>
                <w:top w:val="none" w:sz="0" w:space="0" w:color="auto"/>
                <w:left w:val="none" w:sz="0" w:space="0" w:color="auto"/>
                <w:bottom w:val="none" w:sz="0" w:space="0" w:color="auto"/>
                <w:right w:val="none" w:sz="0" w:space="0" w:color="auto"/>
              </w:divBdr>
              <w:divsChild>
                <w:div w:id="16154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07676">
      <w:bodyDiv w:val="1"/>
      <w:marLeft w:val="0"/>
      <w:marRight w:val="0"/>
      <w:marTop w:val="0"/>
      <w:marBottom w:val="0"/>
      <w:divBdr>
        <w:top w:val="none" w:sz="0" w:space="0" w:color="auto"/>
        <w:left w:val="none" w:sz="0" w:space="0" w:color="auto"/>
        <w:bottom w:val="none" w:sz="0" w:space="0" w:color="auto"/>
        <w:right w:val="none" w:sz="0" w:space="0" w:color="auto"/>
      </w:divBdr>
      <w:divsChild>
        <w:div w:id="595603532">
          <w:marLeft w:val="0"/>
          <w:marRight w:val="0"/>
          <w:marTop w:val="0"/>
          <w:marBottom w:val="0"/>
          <w:divBdr>
            <w:top w:val="none" w:sz="0" w:space="0" w:color="auto"/>
            <w:left w:val="none" w:sz="0" w:space="0" w:color="auto"/>
            <w:bottom w:val="none" w:sz="0" w:space="0" w:color="auto"/>
            <w:right w:val="none" w:sz="0" w:space="0" w:color="auto"/>
          </w:divBdr>
          <w:divsChild>
            <w:div w:id="902955212">
              <w:marLeft w:val="0"/>
              <w:marRight w:val="0"/>
              <w:marTop w:val="0"/>
              <w:marBottom w:val="0"/>
              <w:divBdr>
                <w:top w:val="none" w:sz="0" w:space="0" w:color="auto"/>
                <w:left w:val="none" w:sz="0" w:space="0" w:color="auto"/>
                <w:bottom w:val="none" w:sz="0" w:space="0" w:color="auto"/>
                <w:right w:val="none" w:sz="0" w:space="0" w:color="auto"/>
              </w:divBdr>
              <w:divsChild>
                <w:div w:id="30717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c1fe72b-15f6-41fb-9486-811a577389d6">
      <UserInfo>
        <DisplayName>Jane Walker</DisplayName>
        <AccountId>585</AccountId>
        <AccountType/>
      </UserInfo>
    </SharedWithUsers>
    <TaxCatchAll xmlns="2c1fe72b-15f6-41fb-9486-811a577389d6" xsi:nil="true"/>
    <lcf76f155ced4ddcb4097134ff3c332f xmlns="3aaa3b6c-e6a8-496a-a0ce-75b28942dd6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047ADD6271A34494DCEB30581840A7" ma:contentTypeVersion="16" ma:contentTypeDescription="Create a new document." ma:contentTypeScope="" ma:versionID="132165838feea2d0507867e1c6adfef0">
  <xsd:schema xmlns:xsd="http://www.w3.org/2001/XMLSchema" xmlns:xs="http://www.w3.org/2001/XMLSchema" xmlns:p="http://schemas.microsoft.com/office/2006/metadata/properties" xmlns:ns2="3aaa3b6c-e6a8-496a-a0ce-75b28942dd6f" xmlns:ns3="2c1fe72b-15f6-41fb-9486-811a577389d6" targetNamespace="http://schemas.microsoft.com/office/2006/metadata/properties" ma:root="true" ma:fieldsID="8b99936d6448fbc4f05d1d85e4bf7fac" ns2:_="" ns3:_="">
    <xsd:import namespace="3aaa3b6c-e6a8-496a-a0ce-75b28942dd6f"/>
    <xsd:import namespace="2c1fe72b-15f6-41fb-9486-811a57738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a3b6c-e6a8-496a-a0ce-75b28942d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2a2bd8-fe9e-465d-b4ee-539d8c9f22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1fe72b-15f6-41fb-9486-811a577389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17c599-7261-420a-999f-c9f411a30922}" ma:internalName="TaxCatchAll" ma:showField="CatchAllData" ma:web="2c1fe72b-15f6-41fb-9486-811a57738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A2907-61E3-498A-9C9E-4C6DB898D619}">
  <ds:schemaRefs>
    <ds:schemaRef ds:uri="http://schemas.microsoft.com/office/2006/metadata/properties"/>
    <ds:schemaRef ds:uri="http://schemas.microsoft.com/office/infopath/2007/PartnerControls"/>
    <ds:schemaRef ds:uri="2c1fe72b-15f6-41fb-9486-811a577389d6"/>
    <ds:schemaRef ds:uri="3aaa3b6c-e6a8-496a-a0ce-75b28942dd6f"/>
  </ds:schemaRefs>
</ds:datastoreItem>
</file>

<file path=customXml/itemProps2.xml><?xml version="1.0" encoding="utf-8"?>
<ds:datastoreItem xmlns:ds="http://schemas.openxmlformats.org/officeDocument/2006/customXml" ds:itemID="{E9F382FC-AE93-467F-B9CC-8073EF0F42D7}">
  <ds:schemaRefs>
    <ds:schemaRef ds:uri="http://schemas.microsoft.com/sharepoint/v3/contenttype/forms"/>
  </ds:schemaRefs>
</ds:datastoreItem>
</file>

<file path=customXml/itemProps3.xml><?xml version="1.0" encoding="utf-8"?>
<ds:datastoreItem xmlns:ds="http://schemas.openxmlformats.org/officeDocument/2006/customXml" ds:itemID="{55B1B77B-6F37-46E4-9356-2318D2FF6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a3b6c-e6a8-496a-a0ce-75b28942dd6f"/>
    <ds:schemaRef ds:uri="2c1fe72b-15f6-41fb-9486-811a57738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1077</Words>
  <Characters>6144</Characters>
  <Application>Microsoft Office Word</Application>
  <DocSecurity>0</DocSecurity>
  <Lines>51</Lines>
  <Paragraphs>14</Paragraphs>
  <ScaleCrop>false</ScaleCrop>
  <Company>Indigenous Careers &amp; Employment</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 Kinsela</dc:creator>
  <cp:lastModifiedBy>Jane Walker</cp:lastModifiedBy>
  <cp:revision>73</cp:revision>
  <cp:lastPrinted>2022-10-14T04:34:00Z</cp:lastPrinted>
  <dcterms:created xsi:type="dcterms:W3CDTF">2023-02-17T03:51:00Z</dcterms:created>
  <dcterms:modified xsi:type="dcterms:W3CDTF">2023-03-15T03:29:00Z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0x0101002C047ADD6271A34494DCEB30581840A7</vt:lpwstr>
  </property>
  <property fmtid="{D5CDD505-2E9C-101B-9397-08002B2CF9AE}" pid="3" name="MediaServiceImageTags">
    <vt:lpwstr/>
  </property>
</Properties>
</file>